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4FEE" w14:textId="77777777" w:rsidR="008662BE" w:rsidRDefault="008662BE">
      <w:pPr>
        <w:spacing w:line="240" w:lineRule="auto"/>
        <w:ind w:firstLine="0"/>
        <w:rPr>
          <w:rFonts w:ascii="Times New Roman" w:hAnsi="Times New Roman"/>
          <w:b/>
          <w:sz w:val="24"/>
          <w:szCs w:val="24"/>
        </w:rPr>
      </w:pPr>
    </w:p>
    <w:p w14:paraId="29DDF70A" w14:textId="77777777" w:rsidR="001764D5" w:rsidRDefault="001764D5">
      <w:pPr>
        <w:pStyle w:val="ad"/>
        <w:spacing w:before="0" w:beforeAutospacing="0" w:after="0" w:afterAutospacing="0" w:line="324" w:lineRule="atLeast"/>
        <w:divId w:val="1177964716"/>
        <w:rPr>
          <w:rFonts w:ascii="-webkit-standard" w:hAnsi="-webkit-standard"/>
          <w:color w:val="000000"/>
          <w:sz w:val="27"/>
          <w:szCs w:val="27"/>
          <w:lang w:val="ru-RU"/>
        </w:rPr>
      </w:pPr>
    </w:p>
    <w:p w14:paraId="268CE7A0" w14:textId="77777777" w:rsidR="00643315" w:rsidRDefault="00643315">
      <w:pPr>
        <w:pStyle w:val="s8"/>
        <w:spacing w:before="0" w:beforeAutospacing="0" w:after="0" w:afterAutospacing="0"/>
        <w:jc w:val="center"/>
        <w:divId w:val="1885870788"/>
        <w:rPr>
          <w:rFonts w:ascii="-webkit-standard" w:hAnsi="-webkit-standard"/>
          <w:color w:val="000000"/>
          <w:sz w:val="27"/>
          <w:szCs w:val="27"/>
        </w:rPr>
      </w:pPr>
      <w:r>
        <w:rPr>
          <w:rStyle w:val="bumpedfont15"/>
          <w:b/>
          <w:bCs/>
          <w:color w:val="000000"/>
          <w:sz w:val="27"/>
          <w:szCs w:val="27"/>
        </w:rPr>
        <w:t>АҚПАРАТТЫҚ ХАТ</w:t>
      </w:r>
    </w:p>
    <w:p w14:paraId="069EBAEC" w14:textId="77777777" w:rsidR="00643315" w:rsidRDefault="00643315">
      <w:pPr>
        <w:pStyle w:val="s8"/>
        <w:spacing w:before="0" w:beforeAutospacing="0" w:after="0" w:afterAutospacing="0"/>
        <w:jc w:val="center"/>
        <w:divId w:val="1885870788"/>
        <w:rPr>
          <w:rFonts w:ascii="-webkit-standard" w:hAnsi="-webkit-standard"/>
          <w:color w:val="000000"/>
          <w:sz w:val="27"/>
          <w:szCs w:val="27"/>
        </w:rPr>
      </w:pPr>
      <w:r>
        <w:rPr>
          <w:rFonts w:ascii="-webkit-standard" w:hAnsi="-webkit-standard"/>
          <w:color w:val="000000"/>
          <w:sz w:val="27"/>
          <w:szCs w:val="27"/>
        </w:rPr>
        <w:t> </w:t>
      </w:r>
    </w:p>
    <w:p w14:paraId="1275A264" w14:textId="77777777" w:rsidR="00643315" w:rsidRDefault="00643315">
      <w:pPr>
        <w:pStyle w:val="s8"/>
        <w:spacing w:before="0" w:beforeAutospacing="0" w:after="0" w:afterAutospacing="0"/>
        <w:jc w:val="center"/>
        <w:divId w:val="1885870788"/>
        <w:rPr>
          <w:rFonts w:ascii="-webkit-standard" w:hAnsi="-webkit-standard"/>
          <w:color w:val="000000"/>
          <w:sz w:val="27"/>
          <w:szCs w:val="27"/>
        </w:rPr>
      </w:pPr>
      <w:r>
        <w:rPr>
          <w:rStyle w:val="bumpedfont15"/>
          <w:b/>
          <w:bCs/>
          <w:color w:val="000000"/>
          <w:sz w:val="27"/>
          <w:szCs w:val="27"/>
        </w:rPr>
        <w:t>Аса</w:t>
      </w:r>
      <w:r>
        <w:rPr>
          <w:rStyle w:val="apple-converted-space"/>
          <w:b/>
          <w:bCs/>
          <w:color w:val="000000"/>
          <w:sz w:val="27"/>
          <w:szCs w:val="27"/>
        </w:rPr>
        <w:t> </w:t>
      </w:r>
      <w:r>
        <w:rPr>
          <w:rStyle w:val="bumpedfont15"/>
          <w:b/>
          <w:bCs/>
          <w:color w:val="000000"/>
          <w:sz w:val="27"/>
          <w:szCs w:val="27"/>
        </w:rPr>
        <w:t>құрметті әріптестер!</w:t>
      </w:r>
    </w:p>
    <w:p w14:paraId="179FF762" w14:textId="77777777" w:rsidR="00516450" w:rsidRDefault="00516450" w:rsidP="00516450">
      <w:pPr>
        <w:pStyle w:val="ad"/>
        <w:spacing w:before="0" w:beforeAutospacing="0" w:after="0" w:afterAutospacing="0" w:line="324" w:lineRule="atLeast"/>
        <w:divId w:val="1177964716"/>
        <w:rPr>
          <w:rFonts w:ascii="-webkit-standard" w:hAnsi="-webkit-standard"/>
          <w:color w:val="000000"/>
          <w:sz w:val="27"/>
          <w:szCs w:val="27"/>
          <w:lang w:val="ru-RU"/>
        </w:rPr>
      </w:pPr>
    </w:p>
    <w:p w14:paraId="22EF7BC5" w14:textId="11EBA184" w:rsidR="001764D5" w:rsidRDefault="001764D5" w:rsidP="00516450">
      <w:pPr>
        <w:pStyle w:val="ad"/>
        <w:spacing w:before="0" w:beforeAutospacing="0" w:after="0" w:afterAutospacing="0" w:line="324" w:lineRule="atLeast"/>
        <w:jc w:val="center"/>
        <w:divId w:val="1177964716"/>
        <w:rPr>
          <w:rFonts w:ascii="-webkit-standard" w:hAnsi="-webkit-standard"/>
          <w:color w:val="000000"/>
          <w:sz w:val="27"/>
          <w:szCs w:val="27"/>
        </w:rPr>
      </w:pPr>
      <w:r>
        <w:rPr>
          <w:rFonts w:ascii="-webkit-standard" w:hAnsi="-webkit-standard"/>
          <w:color w:val="000000"/>
          <w:sz w:val="27"/>
          <w:szCs w:val="27"/>
        </w:rPr>
        <w:t>Әл-Фараби атындағы Қазақ ұлттық университетінің Медицина және денсаулық факультеті сіздерді 2025 жылғы 16 сәуірде өтетін "Болашақ медицинасы" халықаралық ғылыми-тәжірибелік конференциясына қатысуға шақырады.</w:t>
      </w:r>
    </w:p>
    <w:p w14:paraId="586C0231" w14:textId="3B7FB10C" w:rsidR="001764D5" w:rsidRDefault="002004F2" w:rsidP="00516450">
      <w:pPr>
        <w:pStyle w:val="ad"/>
        <w:spacing w:before="0" w:beforeAutospacing="0" w:after="0" w:afterAutospacing="0" w:line="324" w:lineRule="atLeast"/>
        <w:jc w:val="center"/>
        <w:divId w:val="1177964716"/>
        <w:rPr>
          <w:rFonts w:ascii="-webkit-standard" w:hAnsi="-webkit-standard"/>
          <w:color w:val="000000"/>
          <w:sz w:val="27"/>
          <w:szCs w:val="27"/>
          <w:lang w:val="ru-RU"/>
        </w:rPr>
      </w:pPr>
      <w:hyperlink r:id="rId7" w:history="1">
        <w:r w:rsidRPr="006464C6">
          <w:rPr>
            <w:rStyle w:val="a9"/>
            <w:rFonts w:ascii="-webkit-standard" w:hAnsi="-webkit-standard"/>
            <w:sz w:val="27"/>
            <w:szCs w:val="27"/>
          </w:rPr>
          <w:t>https://www.hsm-conferences.org/ru</w:t>
        </w:r>
      </w:hyperlink>
    </w:p>
    <w:p w14:paraId="2476D974" w14:textId="77777777" w:rsidR="002004F2" w:rsidRPr="002004F2" w:rsidRDefault="002004F2" w:rsidP="00516450">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429CF289" w14:textId="77777777" w:rsidR="001764D5" w:rsidRDefault="001764D5" w:rsidP="002004F2">
      <w:pPr>
        <w:pStyle w:val="ad"/>
        <w:spacing w:before="0" w:beforeAutospacing="0" w:after="0" w:afterAutospacing="0" w:line="324" w:lineRule="atLeast"/>
        <w:jc w:val="center"/>
        <w:divId w:val="1177964716"/>
        <w:rPr>
          <w:rFonts w:ascii="-webkit-standard" w:hAnsi="-webkit-standard"/>
          <w:b/>
          <w:bCs/>
          <w:color w:val="000000"/>
          <w:sz w:val="27"/>
          <w:szCs w:val="27"/>
          <w:lang w:val="ru-RU"/>
        </w:rPr>
      </w:pPr>
      <w:r w:rsidRPr="008578E6">
        <w:rPr>
          <w:rFonts w:ascii="-webkit-standard" w:hAnsi="-webkit-standard"/>
          <w:b/>
          <w:bCs/>
          <w:color w:val="000000"/>
          <w:sz w:val="27"/>
          <w:szCs w:val="27"/>
        </w:rPr>
        <w:t>Болашақ медицинасы: сын-тегеуріндер, технологиялар және перспективалар</w:t>
      </w:r>
    </w:p>
    <w:p w14:paraId="00B748F5" w14:textId="77777777" w:rsidR="008578E6" w:rsidRPr="008578E6" w:rsidRDefault="008578E6" w:rsidP="002004F2">
      <w:pPr>
        <w:pStyle w:val="ad"/>
        <w:spacing w:before="0" w:beforeAutospacing="0" w:after="0" w:afterAutospacing="0" w:line="324" w:lineRule="atLeast"/>
        <w:jc w:val="center"/>
        <w:divId w:val="1177964716"/>
        <w:rPr>
          <w:rFonts w:ascii="-webkit-standard" w:hAnsi="-webkit-standard"/>
          <w:b/>
          <w:bCs/>
          <w:color w:val="000000"/>
          <w:sz w:val="27"/>
          <w:szCs w:val="27"/>
          <w:lang w:val="ru-RU"/>
        </w:rPr>
      </w:pPr>
    </w:p>
    <w:p w14:paraId="1A11385B" w14:textId="77777777" w:rsidR="001764D5" w:rsidRDefault="001764D5" w:rsidP="002004F2">
      <w:pPr>
        <w:pStyle w:val="ad"/>
        <w:spacing w:before="0" w:beforeAutospacing="0" w:after="0" w:afterAutospacing="0" w:line="324" w:lineRule="atLeast"/>
        <w:jc w:val="center"/>
        <w:divId w:val="1177964716"/>
        <w:rPr>
          <w:rFonts w:ascii="-webkit-standard" w:hAnsi="-webkit-standard"/>
          <w:color w:val="000000"/>
          <w:sz w:val="27"/>
          <w:szCs w:val="27"/>
          <w:lang w:val="ru-RU"/>
        </w:rPr>
      </w:pPr>
      <w:r>
        <w:rPr>
          <w:rFonts w:ascii="-webkit-standard" w:hAnsi="-webkit-standard"/>
          <w:color w:val="000000"/>
          <w:sz w:val="27"/>
          <w:szCs w:val="27"/>
        </w:rPr>
        <w:t>Қазіргі заманғы медицина түбегейлі өзгерістердің алдында тұр. Диагностика мен емдеудің дәстүрлі әдістерін биомаркерлерді талдау, инновациялық биотехнологиялар және жасанды интеллект негізінде әзірленген дербестендірілген стратегиялар алмастыруда. Медициналық ғылымның дамуы ауруларды ерте кезеңде дәл диагностикалауға ғана емес, сондай-ақ оларды болашақ ұрпақтарда болу ықтималдығын болжауға мүмкіндік береді. Бұл жетістіктер аурулардың клиникалық белгілері пайда болғанға дейін оларды алдын алу мақсатын көздейтін профилактикалық медицинаның дамуына серпін береді.</w:t>
      </w:r>
    </w:p>
    <w:p w14:paraId="282A9B01" w14:textId="77777777" w:rsidR="002004F2" w:rsidRPr="002004F2" w:rsidRDefault="002004F2" w:rsidP="002004F2">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21ABB295" w14:textId="77777777" w:rsidR="001764D5" w:rsidRDefault="001764D5" w:rsidP="002004F2">
      <w:pPr>
        <w:pStyle w:val="ad"/>
        <w:spacing w:before="0" w:beforeAutospacing="0" w:after="0" w:afterAutospacing="0" w:line="324" w:lineRule="atLeast"/>
        <w:jc w:val="center"/>
        <w:divId w:val="1177964716"/>
        <w:rPr>
          <w:rFonts w:ascii="-webkit-standard" w:hAnsi="-webkit-standard"/>
          <w:color w:val="000000"/>
          <w:sz w:val="27"/>
          <w:szCs w:val="27"/>
          <w:lang w:val="ru-RU"/>
        </w:rPr>
      </w:pPr>
      <w:r>
        <w:rPr>
          <w:rFonts w:ascii="-webkit-standard" w:hAnsi="-webkit-standard"/>
          <w:color w:val="000000"/>
          <w:sz w:val="27"/>
          <w:szCs w:val="27"/>
        </w:rPr>
        <w:t>"Болашақ медицинасы" халықаралық конференциясы жетекші зерттеушілерді, тәжірибелі дәрігерлерді, оқытушылар мен медицина студенттерін XXI ғасыр медицинасының болашағын анықтайтын пәнаралық білім мен озық технологияларды ұсыну үшін біріктіреді.</w:t>
      </w:r>
    </w:p>
    <w:p w14:paraId="7ADF270A" w14:textId="77777777" w:rsidR="002004F2" w:rsidRPr="002004F2" w:rsidRDefault="002004F2" w:rsidP="002004F2">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52EEC875" w14:textId="77777777" w:rsidR="001764D5" w:rsidRDefault="001764D5" w:rsidP="008578E6">
      <w:pPr>
        <w:pStyle w:val="ad"/>
        <w:spacing w:before="0" w:beforeAutospacing="0" w:after="0" w:afterAutospacing="0" w:line="324" w:lineRule="atLeast"/>
        <w:jc w:val="center"/>
        <w:divId w:val="1177964716"/>
        <w:rPr>
          <w:rFonts w:ascii="-webkit-standard" w:hAnsi="-webkit-standard"/>
          <w:b/>
          <w:bCs/>
          <w:color w:val="000000"/>
          <w:sz w:val="27"/>
          <w:szCs w:val="27"/>
          <w:lang w:val="ru-RU"/>
        </w:rPr>
      </w:pPr>
      <w:r w:rsidRPr="008578E6">
        <w:rPr>
          <w:rFonts w:ascii="-webkit-standard" w:hAnsi="-webkit-standard"/>
          <w:b/>
          <w:bCs/>
          <w:color w:val="000000"/>
          <w:sz w:val="27"/>
          <w:szCs w:val="27"/>
        </w:rPr>
        <w:t>Конференцияның негізгі бағыттары:</w:t>
      </w:r>
    </w:p>
    <w:p w14:paraId="66DECCE2" w14:textId="77777777" w:rsidR="008578E6" w:rsidRPr="008578E6" w:rsidRDefault="008578E6" w:rsidP="008578E6">
      <w:pPr>
        <w:pStyle w:val="ad"/>
        <w:spacing w:before="0" w:beforeAutospacing="0" w:after="0" w:afterAutospacing="0" w:line="324" w:lineRule="atLeast"/>
        <w:jc w:val="center"/>
        <w:divId w:val="1177964716"/>
        <w:rPr>
          <w:rFonts w:ascii="-webkit-standard" w:hAnsi="-webkit-standard"/>
          <w:b/>
          <w:bCs/>
          <w:color w:val="000000"/>
          <w:sz w:val="27"/>
          <w:szCs w:val="27"/>
          <w:lang w:val="ru-RU"/>
        </w:rPr>
      </w:pPr>
    </w:p>
    <w:p w14:paraId="1BE891FF" w14:textId="77777777" w:rsidR="00846B6A" w:rsidRPr="00846B6A" w:rsidRDefault="001764D5" w:rsidP="00846B6A">
      <w:pPr>
        <w:pStyle w:val="ad"/>
        <w:numPr>
          <w:ilvl w:val="0"/>
          <w:numId w:val="3"/>
        </w:numPr>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Қазіргі клиникалық медицинаның пәнаралық мәселелері</w:t>
      </w:r>
    </w:p>
    <w:p w14:paraId="37D87783" w14:textId="77777777" w:rsidR="00846B6A" w:rsidRPr="00846B6A" w:rsidRDefault="001764D5" w:rsidP="00846B6A">
      <w:pPr>
        <w:pStyle w:val="ad"/>
        <w:numPr>
          <w:ilvl w:val="0"/>
          <w:numId w:val="3"/>
        </w:numPr>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Биомаркерлердің ауруларды болжау, диагностикалау және емдеудегі, инновациялық дәрілік заттарды әзірлеудегі рөлі</w:t>
      </w:r>
    </w:p>
    <w:p w14:paraId="6646BEFE" w14:textId="77777777" w:rsidR="00846B6A" w:rsidRPr="00846B6A" w:rsidRDefault="001764D5" w:rsidP="00846B6A">
      <w:pPr>
        <w:pStyle w:val="ad"/>
        <w:numPr>
          <w:ilvl w:val="0"/>
          <w:numId w:val="3"/>
        </w:numPr>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Медицинадағы ІТ-технологиялардың интеграциясы: цифрлық платформалар, клиникалық шешімдерді қолдаудың автоматтандырылған жүйелері</w:t>
      </w:r>
    </w:p>
    <w:p w14:paraId="2D8D118A" w14:textId="08209D7F" w:rsidR="001764D5" w:rsidRPr="00846B6A" w:rsidRDefault="001764D5" w:rsidP="00846B6A">
      <w:pPr>
        <w:pStyle w:val="ad"/>
        <w:numPr>
          <w:ilvl w:val="0"/>
          <w:numId w:val="3"/>
        </w:numPr>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Медициналық тәжірибедегі жасанды интеллект: диагностикадан дербестендірілген емдеуге дейін</w:t>
      </w:r>
    </w:p>
    <w:p w14:paraId="560ECF58" w14:textId="77777777" w:rsidR="00846B6A" w:rsidRDefault="00846B6A" w:rsidP="00BA09C3">
      <w:pPr>
        <w:pStyle w:val="ad"/>
        <w:spacing w:before="0" w:beforeAutospacing="0" w:after="0" w:afterAutospacing="0" w:line="324" w:lineRule="atLeast"/>
        <w:divId w:val="1177964716"/>
        <w:rPr>
          <w:rFonts w:ascii="-webkit-standard" w:hAnsi="-webkit-standard"/>
          <w:color w:val="000000"/>
          <w:sz w:val="27"/>
          <w:szCs w:val="27"/>
          <w:lang w:val="ru-RU"/>
        </w:rPr>
      </w:pPr>
    </w:p>
    <w:p w14:paraId="7D5EDD41" w14:textId="77777777" w:rsidR="00BA09C3" w:rsidRDefault="00BA09C3" w:rsidP="00BA09C3">
      <w:pPr>
        <w:pStyle w:val="ad"/>
        <w:spacing w:before="0" w:beforeAutospacing="0" w:after="0" w:afterAutospacing="0" w:line="324" w:lineRule="atLeast"/>
        <w:divId w:val="1177964716"/>
        <w:rPr>
          <w:rFonts w:ascii="-webkit-standard" w:hAnsi="-webkit-standard"/>
          <w:color w:val="000000"/>
          <w:sz w:val="27"/>
          <w:szCs w:val="27"/>
          <w:lang w:val="ru-RU"/>
        </w:rPr>
      </w:pPr>
    </w:p>
    <w:p w14:paraId="2B725082" w14:textId="77777777" w:rsidR="00BA09C3" w:rsidRDefault="00BA09C3" w:rsidP="00BA09C3">
      <w:pPr>
        <w:pStyle w:val="ad"/>
        <w:spacing w:before="0" w:beforeAutospacing="0" w:after="0" w:afterAutospacing="0" w:line="324" w:lineRule="atLeast"/>
        <w:divId w:val="1177964716"/>
        <w:rPr>
          <w:rFonts w:ascii="-webkit-standard" w:hAnsi="-webkit-standard"/>
          <w:color w:val="000000"/>
          <w:sz w:val="27"/>
          <w:szCs w:val="27"/>
          <w:lang w:val="ru-RU"/>
        </w:rPr>
      </w:pPr>
    </w:p>
    <w:p w14:paraId="724BC538" w14:textId="77777777" w:rsidR="00BA09C3" w:rsidRDefault="00BA09C3" w:rsidP="00BA09C3">
      <w:pPr>
        <w:pStyle w:val="ad"/>
        <w:spacing w:before="0" w:beforeAutospacing="0" w:after="0" w:afterAutospacing="0" w:line="324" w:lineRule="atLeast"/>
        <w:divId w:val="1177964716"/>
        <w:rPr>
          <w:rFonts w:ascii="-webkit-standard" w:hAnsi="-webkit-standard"/>
          <w:color w:val="000000"/>
          <w:sz w:val="27"/>
          <w:szCs w:val="27"/>
        </w:rPr>
      </w:pPr>
    </w:p>
    <w:p w14:paraId="305550E7" w14:textId="77777777" w:rsidR="00BA09C3" w:rsidRDefault="00BA09C3" w:rsidP="00BA09C3">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17E6973A" w14:textId="6DF37827" w:rsidR="001764D5" w:rsidRDefault="001764D5" w:rsidP="00BA09C3">
      <w:pPr>
        <w:pStyle w:val="ad"/>
        <w:spacing w:before="0" w:beforeAutospacing="0" w:after="0" w:afterAutospacing="0" w:line="324" w:lineRule="atLeast"/>
        <w:jc w:val="center"/>
        <w:divId w:val="1177964716"/>
        <w:rPr>
          <w:rFonts w:ascii="-webkit-standard" w:hAnsi="-webkit-standard"/>
          <w:color w:val="000000"/>
          <w:sz w:val="27"/>
          <w:szCs w:val="27"/>
          <w:lang w:val="ru-RU"/>
        </w:rPr>
      </w:pPr>
      <w:r>
        <w:rPr>
          <w:rFonts w:ascii="-webkit-standard" w:hAnsi="-webkit-standard"/>
          <w:color w:val="000000"/>
          <w:sz w:val="27"/>
          <w:szCs w:val="27"/>
        </w:rPr>
        <w:t>Конференция жетекші отандық және шетелдік мамандарды, сондай-ақ өздерінің ғылыми әзірлемелерін Жас ғалымдар байқауы аясында ұсыну мүмкіндігіне ие болатын жас ғалымдарды жинайды. Қатысушылар ауызша және постерлік баяндамалар жасап, диагностика мен емдеудің инновациялық технологияларын көрсетеді.</w:t>
      </w:r>
    </w:p>
    <w:p w14:paraId="233E1042" w14:textId="77777777" w:rsidR="00BA09C3" w:rsidRPr="00BA09C3" w:rsidRDefault="00BA09C3" w:rsidP="00BA09C3">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0444597A" w14:textId="77777777" w:rsidR="001764D5" w:rsidRDefault="001764D5" w:rsidP="00BA09C3">
      <w:pPr>
        <w:pStyle w:val="ad"/>
        <w:spacing w:before="0" w:beforeAutospacing="0" w:after="0" w:afterAutospacing="0" w:line="324" w:lineRule="atLeast"/>
        <w:jc w:val="center"/>
        <w:divId w:val="1177964716"/>
        <w:rPr>
          <w:rFonts w:ascii="-webkit-standard" w:hAnsi="-webkit-standard"/>
          <w:b/>
          <w:bCs/>
          <w:color w:val="000000"/>
          <w:sz w:val="27"/>
          <w:szCs w:val="27"/>
          <w:lang w:val="ru-RU"/>
        </w:rPr>
      </w:pPr>
      <w:r w:rsidRPr="00BA09C3">
        <w:rPr>
          <w:rFonts w:ascii="-webkit-standard" w:hAnsi="-webkit-standard"/>
          <w:b/>
          <w:bCs/>
          <w:color w:val="000000"/>
          <w:sz w:val="27"/>
          <w:szCs w:val="27"/>
        </w:rPr>
        <w:t>Формат және ұйымдастырушылық мәліметтер</w:t>
      </w:r>
    </w:p>
    <w:p w14:paraId="3D163E7B" w14:textId="77777777" w:rsidR="00BA09C3" w:rsidRPr="00BA09C3" w:rsidRDefault="00BA09C3" w:rsidP="00BA09C3">
      <w:pPr>
        <w:pStyle w:val="ad"/>
        <w:spacing w:before="0" w:beforeAutospacing="0" w:after="0" w:afterAutospacing="0" w:line="324" w:lineRule="atLeast"/>
        <w:jc w:val="center"/>
        <w:divId w:val="1177964716"/>
        <w:rPr>
          <w:rFonts w:ascii="-webkit-standard" w:hAnsi="-webkit-standard"/>
          <w:b/>
          <w:bCs/>
          <w:color w:val="000000"/>
          <w:sz w:val="27"/>
          <w:szCs w:val="27"/>
          <w:lang w:val="ru-RU"/>
        </w:rPr>
      </w:pPr>
    </w:p>
    <w:p w14:paraId="4D2942C9" w14:textId="77777777" w:rsidR="001764D5" w:rsidRDefault="001764D5">
      <w:pPr>
        <w:pStyle w:val="ad"/>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Конференция гибридті форматта (онлайн/офлайн) өтеді.</w:t>
      </w:r>
    </w:p>
    <w:p w14:paraId="42F3EBF7" w14:textId="77777777" w:rsidR="001764D5" w:rsidRDefault="001764D5">
      <w:pPr>
        <w:pStyle w:val="ad"/>
        <w:spacing w:before="0" w:beforeAutospacing="0" w:after="0" w:afterAutospacing="0" w:line="324" w:lineRule="atLeast"/>
        <w:divId w:val="1177964716"/>
        <w:rPr>
          <w:rFonts w:ascii="-webkit-standard" w:hAnsi="-webkit-standard"/>
          <w:color w:val="000000"/>
          <w:sz w:val="27"/>
          <w:szCs w:val="27"/>
        </w:rPr>
      </w:pPr>
      <w:r>
        <w:rPr>
          <w:rFonts w:ascii="Apple Color Emoji" w:hAnsi="Apple Color Emoji" w:cs="Apple Color Emoji"/>
          <w:color w:val="000000"/>
          <w:sz w:val="27"/>
          <w:szCs w:val="27"/>
        </w:rPr>
        <w:t>📍</w:t>
      </w:r>
      <w:r>
        <w:rPr>
          <w:rFonts w:ascii="-webkit-standard" w:hAnsi="-webkit-standard"/>
          <w:color w:val="000000"/>
          <w:sz w:val="27"/>
          <w:szCs w:val="27"/>
        </w:rPr>
        <w:t xml:space="preserve"> Өтетін орны: Алматы қаласы, Әл-Фараби кітапханасы, Әл-Фараби даңғылы, 71, 4-қабат.  </w:t>
      </w:r>
      <w:r>
        <w:rPr>
          <w:rFonts w:ascii="-webkit-standard" w:hAnsi="-webkit-standard"/>
          <w:color w:val="000000"/>
          <w:sz w:val="27"/>
          <w:szCs w:val="27"/>
        </w:rPr>
        <w:br/>
      </w:r>
      <w:r>
        <w:rPr>
          <w:rFonts w:ascii="Apple Color Emoji" w:hAnsi="Apple Color Emoji" w:cs="Apple Color Emoji"/>
          <w:color w:val="000000"/>
          <w:sz w:val="27"/>
          <w:szCs w:val="27"/>
        </w:rPr>
        <w:t>🗣</w:t>
      </w:r>
      <w:r>
        <w:rPr>
          <w:rFonts w:ascii="-webkit-standard" w:hAnsi="-webkit-standard"/>
          <w:color w:val="000000"/>
          <w:sz w:val="27"/>
          <w:szCs w:val="27"/>
        </w:rPr>
        <w:t xml:space="preserve"> Ресми тілдер: қазақ, орыс, ағылшын.  </w:t>
      </w:r>
    </w:p>
    <w:p w14:paraId="22B03F7E" w14:textId="2C60D4D7" w:rsidR="001764D5" w:rsidRPr="008C2A15" w:rsidRDefault="001764D5">
      <w:pPr>
        <w:pStyle w:val="ad"/>
        <w:spacing w:before="0" w:beforeAutospacing="0" w:after="0" w:afterAutospacing="0" w:line="324" w:lineRule="atLeast"/>
        <w:divId w:val="1177964716"/>
        <w:rPr>
          <w:rFonts w:ascii="-webkit-standard" w:hAnsi="-webkit-standard"/>
          <w:color w:val="000000"/>
          <w:sz w:val="27"/>
          <w:szCs w:val="27"/>
          <w:lang w:val="ru-RU"/>
        </w:rPr>
      </w:pPr>
      <w:r>
        <w:rPr>
          <w:rFonts w:ascii="Apple Color Emoji" w:hAnsi="Apple Color Emoji" w:cs="Apple Color Emoji"/>
          <w:color w:val="000000"/>
          <w:sz w:val="27"/>
          <w:szCs w:val="27"/>
        </w:rPr>
        <w:t>📌</w:t>
      </w:r>
      <w:r>
        <w:rPr>
          <w:rFonts w:ascii="-webkit-standard" w:hAnsi="-webkit-standard"/>
          <w:color w:val="000000"/>
          <w:sz w:val="27"/>
          <w:szCs w:val="27"/>
        </w:rPr>
        <w:t xml:space="preserve"> Тіркеу 2025 жылғы 12 сәуірге дейін ашық:  </w:t>
      </w:r>
      <w:r w:rsidR="008C2A15">
        <w:rPr>
          <w:rFonts w:ascii="-webkit-standard" w:hAnsi="-webkit-standard"/>
          <w:color w:val="000000"/>
          <w:sz w:val="27"/>
          <w:szCs w:val="27"/>
          <w:lang w:val="ru-RU"/>
        </w:rPr>
        <w:t xml:space="preserve"> </w:t>
      </w:r>
      <w:hyperlink r:id="rId8" w:history="1">
        <w:r w:rsidR="008C2A15" w:rsidRPr="006464C6">
          <w:rPr>
            <w:rStyle w:val="a9"/>
            <w:rFonts w:ascii="-webkit-standard" w:hAnsi="-webkit-standard"/>
            <w:sz w:val="27"/>
            <w:szCs w:val="27"/>
          </w:rPr>
          <w:t>https://docs.google.com/forms/d/e/1FAIpQLSfY22xDeg6waASMKu13oRFPcLhcZmZ-IELx6jz4JoG1DcCKKw/viewform?usp=header</w:t>
        </w:r>
      </w:hyperlink>
      <w:r w:rsidR="008C2A15">
        <w:rPr>
          <w:rFonts w:ascii="-webkit-standard" w:hAnsi="-webkit-standard"/>
          <w:color w:val="000000"/>
          <w:sz w:val="27"/>
          <w:szCs w:val="27"/>
          <w:lang w:val="ru-RU"/>
        </w:rPr>
        <w:t xml:space="preserve"> </w:t>
      </w:r>
    </w:p>
    <w:p w14:paraId="25476AD4" w14:textId="77777777" w:rsidR="005B4115" w:rsidRPr="005B4115" w:rsidRDefault="005B4115">
      <w:pPr>
        <w:pStyle w:val="ad"/>
        <w:spacing w:before="0" w:beforeAutospacing="0" w:after="0" w:afterAutospacing="0" w:line="324" w:lineRule="atLeast"/>
        <w:divId w:val="1177964716"/>
        <w:rPr>
          <w:rFonts w:ascii="-webkit-standard" w:hAnsi="-webkit-standard"/>
          <w:color w:val="000000"/>
          <w:sz w:val="27"/>
          <w:szCs w:val="27"/>
          <w:lang w:val="ru-RU"/>
        </w:rPr>
      </w:pPr>
    </w:p>
    <w:p w14:paraId="5E8099AA" w14:textId="49EAB535" w:rsidR="001764D5" w:rsidRDefault="001764D5" w:rsidP="00563D31">
      <w:pPr>
        <w:pStyle w:val="ad"/>
        <w:spacing w:before="0" w:beforeAutospacing="0" w:after="0" w:afterAutospacing="0" w:line="324" w:lineRule="atLeast"/>
        <w:jc w:val="center"/>
        <w:divId w:val="1177964716"/>
        <w:rPr>
          <w:rFonts w:ascii="-webkit-standard" w:hAnsi="-webkit-standard"/>
          <w:color w:val="000000"/>
          <w:sz w:val="27"/>
          <w:szCs w:val="27"/>
        </w:rPr>
      </w:pPr>
      <w:r>
        <w:rPr>
          <w:rFonts w:ascii="Apple Color Emoji" w:hAnsi="Apple Color Emoji" w:cs="Apple Color Emoji"/>
          <w:color w:val="000000"/>
          <w:sz w:val="27"/>
          <w:szCs w:val="27"/>
        </w:rPr>
        <w:t>📑</w:t>
      </w:r>
      <w:r>
        <w:rPr>
          <w:rFonts w:ascii="-webkit-standard" w:hAnsi="-webkit-standard"/>
          <w:color w:val="000000"/>
          <w:sz w:val="27"/>
          <w:szCs w:val="27"/>
        </w:rPr>
        <w:t xml:space="preserve"> Ғылыми материалдарды (мақалалар, тезистер, постерлер) 2025 жылғы 7 сәуірге дейін ovp.conference2024@gmail.com электрондық поштасына жіберу қажет.  </w:t>
      </w:r>
      <w:r>
        <w:rPr>
          <w:rFonts w:ascii="-webkit-standard" w:hAnsi="-webkit-standard"/>
          <w:color w:val="000000"/>
          <w:sz w:val="27"/>
          <w:szCs w:val="27"/>
        </w:rPr>
        <w:br/>
        <w:t>Барлық материалдар мамандандырылған ғылыми жинақта жарияланады.</w:t>
      </w:r>
    </w:p>
    <w:p w14:paraId="0694073F" w14:textId="4C369456" w:rsidR="001764D5" w:rsidRDefault="001764D5" w:rsidP="00563D31">
      <w:pPr>
        <w:pStyle w:val="ad"/>
        <w:spacing w:before="0" w:beforeAutospacing="0" w:after="0" w:afterAutospacing="0" w:line="324" w:lineRule="atLeast"/>
        <w:jc w:val="center"/>
        <w:divId w:val="1177964716"/>
        <w:rPr>
          <w:rFonts w:ascii="-webkit-standard" w:hAnsi="-webkit-standard"/>
          <w:color w:val="000000"/>
          <w:sz w:val="27"/>
          <w:szCs w:val="27"/>
          <w:lang w:val="ru-RU"/>
        </w:rPr>
      </w:pPr>
      <w:r>
        <w:rPr>
          <w:rFonts w:ascii="Apple Color Emoji" w:hAnsi="Apple Color Emoji" w:cs="Apple Color Emoji"/>
          <w:color w:val="000000"/>
          <w:sz w:val="27"/>
          <w:szCs w:val="27"/>
        </w:rPr>
        <w:t>📖</w:t>
      </w:r>
      <w:r>
        <w:rPr>
          <w:rFonts w:ascii="-webkit-standard" w:hAnsi="-webkit-standard"/>
          <w:color w:val="000000"/>
          <w:sz w:val="27"/>
          <w:szCs w:val="27"/>
        </w:rPr>
        <w:t xml:space="preserve"> Конференция ББД іс-шараларын бағалау жөніндегі комиссиямен (12 академиялық сағат) аккредиттелген.</w:t>
      </w:r>
    </w:p>
    <w:p w14:paraId="7356E0E1" w14:textId="77777777" w:rsidR="00563D31" w:rsidRDefault="00563D31" w:rsidP="00563D31">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3A5FA787" w14:textId="77777777" w:rsidR="00563D31" w:rsidRPr="00563D31" w:rsidRDefault="00563D31" w:rsidP="00563D31">
      <w:pPr>
        <w:pStyle w:val="ad"/>
        <w:spacing w:before="0" w:beforeAutospacing="0" w:after="0" w:afterAutospacing="0" w:line="324" w:lineRule="atLeast"/>
        <w:jc w:val="center"/>
        <w:divId w:val="1177964716"/>
        <w:rPr>
          <w:rFonts w:ascii="-webkit-standard" w:hAnsi="-webkit-standard"/>
          <w:color w:val="000000"/>
          <w:sz w:val="27"/>
          <w:szCs w:val="27"/>
          <w:lang w:val="ru-RU"/>
        </w:rPr>
      </w:pPr>
    </w:p>
    <w:p w14:paraId="77E6B25B" w14:textId="77777777" w:rsidR="001764D5" w:rsidRDefault="001764D5" w:rsidP="00563D31">
      <w:pPr>
        <w:pStyle w:val="ad"/>
        <w:spacing w:before="0" w:beforeAutospacing="0" w:after="0" w:afterAutospacing="0" w:line="324" w:lineRule="atLeast"/>
        <w:jc w:val="center"/>
        <w:divId w:val="1177964716"/>
        <w:rPr>
          <w:rFonts w:ascii="-webkit-standard" w:hAnsi="-webkit-standard"/>
          <w:color w:val="000000"/>
          <w:sz w:val="27"/>
          <w:szCs w:val="27"/>
        </w:rPr>
      </w:pPr>
      <w:r>
        <w:rPr>
          <w:rFonts w:ascii="Apple Color Emoji" w:hAnsi="Apple Color Emoji" w:cs="Apple Color Emoji"/>
          <w:color w:val="000000"/>
          <w:sz w:val="27"/>
          <w:szCs w:val="27"/>
        </w:rPr>
        <w:t>📞</w:t>
      </w:r>
      <w:r>
        <w:rPr>
          <w:rFonts w:ascii="-webkit-standard" w:hAnsi="-webkit-standard"/>
          <w:color w:val="000000"/>
          <w:sz w:val="27"/>
          <w:szCs w:val="27"/>
        </w:rPr>
        <w:t xml:space="preserve"> Ұйымдастыру комитетінің байланыстары:</w:t>
      </w:r>
    </w:p>
    <w:p w14:paraId="5EA97D70" w14:textId="77777777" w:rsidR="00563D31" w:rsidRPr="00563D31" w:rsidRDefault="001764D5" w:rsidP="00563D31">
      <w:pPr>
        <w:pStyle w:val="ad"/>
        <w:numPr>
          <w:ilvl w:val="0"/>
          <w:numId w:val="4"/>
        </w:numPr>
        <w:spacing w:before="0" w:beforeAutospacing="0" w:after="0" w:afterAutospacing="0" w:line="324" w:lineRule="atLeast"/>
        <w:jc w:val="center"/>
        <w:divId w:val="1177964716"/>
        <w:rPr>
          <w:rFonts w:ascii="-webkit-standard" w:hAnsi="-webkit-standard"/>
          <w:color w:val="000000"/>
          <w:sz w:val="27"/>
          <w:szCs w:val="27"/>
        </w:rPr>
      </w:pPr>
      <w:r>
        <w:rPr>
          <w:rFonts w:ascii="-webkit-standard" w:hAnsi="-webkit-standard"/>
          <w:color w:val="000000"/>
          <w:sz w:val="27"/>
          <w:szCs w:val="27"/>
        </w:rPr>
        <w:t>Асель Дәулетбайқызы: +7 702 282 81 83  </w:t>
      </w:r>
    </w:p>
    <w:p w14:paraId="68554F48" w14:textId="294BDEA7" w:rsidR="001764D5" w:rsidRDefault="001764D5" w:rsidP="00563D31">
      <w:pPr>
        <w:pStyle w:val="ad"/>
        <w:numPr>
          <w:ilvl w:val="0"/>
          <w:numId w:val="4"/>
        </w:numPr>
        <w:spacing w:before="0" w:beforeAutospacing="0" w:after="0" w:afterAutospacing="0" w:line="324" w:lineRule="atLeast"/>
        <w:jc w:val="center"/>
        <w:divId w:val="1177964716"/>
        <w:rPr>
          <w:rFonts w:ascii="-webkit-standard" w:hAnsi="-webkit-standard"/>
          <w:color w:val="000000"/>
          <w:sz w:val="27"/>
          <w:szCs w:val="27"/>
        </w:rPr>
      </w:pPr>
      <w:r>
        <w:rPr>
          <w:rFonts w:ascii="-webkit-standard" w:hAnsi="-webkit-standard"/>
          <w:color w:val="000000"/>
          <w:sz w:val="27"/>
          <w:szCs w:val="27"/>
        </w:rPr>
        <w:t>Улжан Бауржанқызы: +7 700 690 13 50</w:t>
      </w:r>
    </w:p>
    <w:p w14:paraId="2BCF7185" w14:textId="523FC3B1" w:rsidR="001764D5" w:rsidRDefault="001764D5" w:rsidP="00563D31">
      <w:pPr>
        <w:pStyle w:val="ad"/>
        <w:spacing w:before="0" w:beforeAutospacing="0" w:after="0" w:afterAutospacing="0" w:line="324" w:lineRule="atLeast"/>
        <w:jc w:val="center"/>
        <w:divId w:val="1177964716"/>
        <w:rPr>
          <w:rFonts w:ascii="-webkit-standard" w:hAnsi="-webkit-standard"/>
          <w:color w:val="000000"/>
          <w:sz w:val="27"/>
          <w:szCs w:val="27"/>
        </w:rPr>
      </w:pPr>
      <w:r>
        <w:rPr>
          <w:rFonts w:ascii="-webkit-standard" w:hAnsi="-webkit-standard"/>
          <w:color w:val="000000"/>
          <w:sz w:val="27"/>
          <w:szCs w:val="27"/>
        </w:rPr>
        <w:t>Құрметпен,  </w:t>
      </w:r>
      <w:r>
        <w:rPr>
          <w:rFonts w:ascii="-webkit-standard" w:hAnsi="-webkit-standard"/>
          <w:color w:val="000000"/>
          <w:sz w:val="27"/>
          <w:szCs w:val="27"/>
        </w:rPr>
        <w:br/>
        <w:t>Ұйымдастыру комитеті!</w:t>
      </w:r>
    </w:p>
    <w:p w14:paraId="5042D887" w14:textId="351B53AE" w:rsidR="001764D5" w:rsidRPr="00563D31" w:rsidRDefault="001764D5">
      <w:pPr>
        <w:pStyle w:val="ad"/>
        <w:spacing w:before="0" w:beforeAutospacing="0" w:after="0" w:afterAutospacing="0" w:line="324" w:lineRule="atLeast"/>
        <w:divId w:val="1177964716"/>
        <w:rPr>
          <w:rFonts w:ascii="-webkit-standard" w:hAnsi="-webkit-standard"/>
          <w:color w:val="000000"/>
          <w:sz w:val="27"/>
          <w:szCs w:val="27"/>
          <w:lang w:val="ru-RU"/>
        </w:rPr>
      </w:pPr>
    </w:p>
    <w:p w14:paraId="2F798B62" w14:textId="232F351C" w:rsidR="001764D5" w:rsidRPr="00563D31" w:rsidRDefault="001764D5" w:rsidP="00147C4E">
      <w:pPr>
        <w:pStyle w:val="ad"/>
        <w:spacing w:before="0" w:beforeAutospacing="0" w:after="0" w:afterAutospacing="0" w:line="324" w:lineRule="atLeast"/>
        <w:jc w:val="center"/>
        <w:divId w:val="1177964716"/>
        <w:rPr>
          <w:rFonts w:ascii="-webkit-standard" w:hAnsi="-webkit-standard"/>
          <w:b/>
          <w:bCs/>
          <w:color w:val="000000"/>
          <w:sz w:val="27"/>
          <w:szCs w:val="27"/>
        </w:rPr>
      </w:pPr>
      <w:r w:rsidRPr="00563D31">
        <w:rPr>
          <w:rFonts w:ascii="-webkit-standard" w:hAnsi="-webkit-standard"/>
          <w:b/>
          <w:bCs/>
          <w:color w:val="000000"/>
          <w:sz w:val="27"/>
          <w:szCs w:val="27"/>
        </w:rPr>
        <w:t>Қосымша 1</w:t>
      </w:r>
    </w:p>
    <w:p w14:paraId="64E50E5C" w14:textId="77777777" w:rsidR="001764D5" w:rsidRDefault="001764D5">
      <w:pPr>
        <w:pStyle w:val="ad"/>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Ғылыми материалдарды рәсімдеуге қойылатын талаптар  </w:t>
      </w:r>
    </w:p>
    <w:p w14:paraId="4264BE82" w14:textId="77777777" w:rsidR="001764D5" w:rsidRDefault="001764D5">
      <w:pPr>
        <w:pStyle w:val="ad"/>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Мақала/тезисті рәсімдеу:</w:t>
      </w:r>
    </w:p>
    <w:p w14:paraId="2DED47F6" w14:textId="538DC70F" w:rsidR="001764D5" w:rsidRDefault="001764D5">
      <w:pPr>
        <w:pStyle w:val="ad"/>
        <w:spacing w:before="0" w:beforeAutospacing="0" w:after="0" w:afterAutospacing="0" w:line="324" w:lineRule="atLeast"/>
        <w:divId w:val="1177964716"/>
        <w:rPr>
          <w:rFonts w:ascii="-webkit-standard" w:hAnsi="-webkit-standard"/>
          <w:color w:val="000000"/>
          <w:sz w:val="27"/>
          <w:szCs w:val="27"/>
          <w:lang w:val="ru-RU"/>
        </w:rPr>
      </w:pPr>
      <w:r>
        <w:rPr>
          <w:rFonts w:ascii="-webkit-standard" w:hAnsi="-webkit-standard"/>
          <w:color w:val="000000"/>
          <w:sz w:val="27"/>
          <w:szCs w:val="27"/>
        </w:rPr>
        <w:t>1. Мақала/тезистің атауы.  </w:t>
      </w:r>
      <w:r>
        <w:rPr>
          <w:rFonts w:ascii="-webkit-standard" w:hAnsi="-webkit-standard"/>
          <w:color w:val="000000"/>
          <w:sz w:val="27"/>
          <w:szCs w:val="27"/>
        </w:rPr>
        <w:br/>
        <w:t>2. Автор(лар)дың толық аты-жөні.  </w:t>
      </w:r>
      <w:r>
        <w:rPr>
          <w:rFonts w:ascii="-webkit-standard" w:hAnsi="-webkit-standard"/>
          <w:color w:val="000000"/>
          <w:sz w:val="27"/>
          <w:szCs w:val="27"/>
        </w:rPr>
        <w:br/>
        <w:t>3. Мекеме атауы, қала, ел.  </w:t>
      </w:r>
      <w:r>
        <w:rPr>
          <w:rFonts w:ascii="-webkit-standard" w:hAnsi="-webkit-standard"/>
          <w:color w:val="000000"/>
          <w:sz w:val="27"/>
          <w:szCs w:val="27"/>
        </w:rPr>
        <w:br/>
        <w:t>4. Негізгі мәтін (кіріспе, әдістер, нәтижелер, қорытынды, әдебиеттер тізімі).  </w:t>
      </w:r>
      <w:r>
        <w:rPr>
          <w:rFonts w:ascii="-webkit-standard" w:hAnsi="-webkit-standard"/>
          <w:color w:val="000000"/>
          <w:sz w:val="27"/>
          <w:szCs w:val="27"/>
        </w:rPr>
        <w:br/>
        <w:t>5. Пішімдеу:  </w:t>
      </w:r>
      <w:r>
        <w:rPr>
          <w:rFonts w:ascii="-webkit-standard" w:hAnsi="-webkit-standard"/>
          <w:color w:val="000000"/>
          <w:sz w:val="27"/>
          <w:szCs w:val="27"/>
        </w:rPr>
        <w:br/>
        <w:t>  - Жиектер: 2 см (жоғары, төмен, сол, оң).  </w:t>
      </w:r>
      <w:r>
        <w:rPr>
          <w:rFonts w:ascii="-webkit-standard" w:hAnsi="-webkit-standard"/>
          <w:color w:val="000000"/>
          <w:sz w:val="27"/>
          <w:szCs w:val="27"/>
        </w:rPr>
        <w:br/>
        <w:t>  - Қаріп: Times New Roman, 12 pt.  </w:t>
      </w:r>
      <w:r>
        <w:rPr>
          <w:rFonts w:ascii="-webkit-standard" w:hAnsi="-webkit-standard"/>
          <w:color w:val="000000"/>
          <w:sz w:val="27"/>
          <w:szCs w:val="27"/>
        </w:rPr>
        <w:br/>
        <w:t>  - Жоларалық интервал: 1.0.  </w:t>
      </w:r>
      <w:r>
        <w:rPr>
          <w:rFonts w:ascii="-webkit-standard" w:hAnsi="-webkit-standard"/>
          <w:color w:val="000000"/>
          <w:sz w:val="27"/>
          <w:szCs w:val="27"/>
        </w:rPr>
        <w:br/>
      </w:r>
      <w:r w:rsidR="00147C4E">
        <w:rPr>
          <w:rFonts w:ascii="-webkit-standard" w:hAnsi="-webkit-standard"/>
          <w:color w:val="000000"/>
          <w:sz w:val="27"/>
          <w:szCs w:val="27"/>
          <w:lang w:val="ru-RU"/>
        </w:rPr>
        <w:t xml:space="preserve">  - </w:t>
      </w:r>
      <w:r>
        <w:rPr>
          <w:rFonts w:ascii="-webkit-standard" w:hAnsi="-webkit-standard"/>
          <w:color w:val="000000"/>
          <w:sz w:val="27"/>
          <w:szCs w:val="27"/>
        </w:rPr>
        <w:t>Көлемі:  </w:t>
      </w:r>
      <w:r>
        <w:rPr>
          <w:rFonts w:ascii="-webkit-standard" w:hAnsi="-webkit-standard"/>
          <w:color w:val="000000"/>
          <w:sz w:val="27"/>
          <w:szCs w:val="27"/>
        </w:rPr>
        <w:br/>
      </w:r>
      <w:r>
        <w:rPr>
          <w:rFonts w:ascii="-webkit-standard" w:hAnsi="-webkit-standard"/>
          <w:color w:val="000000"/>
          <w:sz w:val="27"/>
          <w:szCs w:val="27"/>
        </w:rPr>
        <w:lastRenderedPageBreak/>
        <w:t>    - Тезистер — 1 бет.  </w:t>
      </w:r>
      <w:r>
        <w:rPr>
          <w:rFonts w:ascii="-webkit-standard" w:hAnsi="-webkit-standard"/>
          <w:color w:val="000000"/>
          <w:sz w:val="27"/>
          <w:szCs w:val="27"/>
        </w:rPr>
        <w:br/>
        <w:t>    - Мақалалар — 3–5 бет.  </w:t>
      </w:r>
    </w:p>
    <w:p w14:paraId="0615B43D" w14:textId="77777777" w:rsidR="00147C4E" w:rsidRDefault="00147C4E">
      <w:pPr>
        <w:pStyle w:val="ad"/>
        <w:spacing w:before="0" w:beforeAutospacing="0" w:after="0" w:afterAutospacing="0" w:line="324" w:lineRule="atLeast"/>
        <w:divId w:val="1177964716"/>
        <w:rPr>
          <w:rFonts w:ascii="-webkit-standard" w:hAnsi="-webkit-standard"/>
          <w:color w:val="000000"/>
          <w:sz w:val="27"/>
          <w:szCs w:val="27"/>
          <w:lang w:val="ru-RU"/>
        </w:rPr>
      </w:pPr>
    </w:p>
    <w:p w14:paraId="4951495C" w14:textId="77777777" w:rsidR="00147C4E" w:rsidRPr="00147C4E" w:rsidRDefault="00147C4E">
      <w:pPr>
        <w:pStyle w:val="ad"/>
        <w:spacing w:before="0" w:beforeAutospacing="0" w:after="0" w:afterAutospacing="0" w:line="324" w:lineRule="atLeast"/>
        <w:divId w:val="1177964716"/>
        <w:rPr>
          <w:rFonts w:ascii="-webkit-standard" w:hAnsi="-webkit-standard"/>
          <w:color w:val="000000"/>
          <w:sz w:val="27"/>
          <w:szCs w:val="27"/>
          <w:lang w:val="ru-RU"/>
        </w:rPr>
      </w:pPr>
    </w:p>
    <w:p w14:paraId="02EE6DD4" w14:textId="77777777" w:rsidR="001764D5" w:rsidRDefault="001764D5">
      <w:pPr>
        <w:pStyle w:val="ad"/>
        <w:spacing w:before="0" w:beforeAutospacing="0" w:after="0" w:afterAutospacing="0" w:line="324" w:lineRule="atLeast"/>
        <w:divId w:val="1177964716"/>
        <w:rPr>
          <w:rFonts w:ascii="-webkit-standard" w:hAnsi="-webkit-standard"/>
          <w:b/>
          <w:bCs/>
          <w:color w:val="000000"/>
          <w:sz w:val="27"/>
          <w:szCs w:val="27"/>
          <w:lang w:val="ru-RU"/>
        </w:rPr>
      </w:pPr>
      <w:r w:rsidRPr="00147C4E">
        <w:rPr>
          <w:rFonts w:ascii="-webkit-standard" w:hAnsi="-webkit-standard"/>
          <w:b/>
          <w:bCs/>
          <w:color w:val="000000"/>
          <w:sz w:val="27"/>
          <w:szCs w:val="27"/>
        </w:rPr>
        <w:t>Постерлік баяндаманы рәсімдеу:</w:t>
      </w:r>
    </w:p>
    <w:p w14:paraId="6D1E95B3" w14:textId="77777777" w:rsidR="00147C4E" w:rsidRPr="00147C4E" w:rsidRDefault="00147C4E">
      <w:pPr>
        <w:pStyle w:val="ad"/>
        <w:spacing w:before="0" w:beforeAutospacing="0" w:after="0" w:afterAutospacing="0" w:line="324" w:lineRule="atLeast"/>
        <w:divId w:val="1177964716"/>
        <w:rPr>
          <w:rFonts w:ascii="-webkit-standard" w:hAnsi="-webkit-standard"/>
          <w:b/>
          <w:bCs/>
          <w:color w:val="000000"/>
          <w:sz w:val="27"/>
          <w:szCs w:val="27"/>
          <w:lang w:val="ru-RU"/>
        </w:rPr>
      </w:pPr>
    </w:p>
    <w:p w14:paraId="0FF8201B" w14:textId="77777777" w:rsidR="001764D5" w:rsidRDefault="001764D5">
      <w:pPr>
        <w:pStyle w:val="ad"/>
        <w:spacing w:before="0" w:beforeAutospacing="0" w:after="0" w:afterAutospacing="0" w:line="324" w:lineRule="atLeast"/>
        <w:divId w:val="1177964716"/>
        <w:rPr>
          <w:rFonts w:ascii="-webkit-standard" w:hAnsi="-webkit-standard"/>
          <w:color w:val="000000"/>
          <w:sz w:val="27"/>
          <w:szCs w:val="27"/>
        </w:rPr>
      </w:pPr>
      <w:r>
        <w:rPr>
          <w:rFonts w:ascii="-webkit-standard" w:hAnsi="-webkit-standard"/>
          <w:color w:val="000000"/>
          <w:sz w:val="27"/>
          <w:szCs w:val="27"/>
        </w:rPr>
        <w:t>1. Баяндаманың атауы.  </w:t>
      </w:r>
      <w:r>
        <w:rPr>
          <w:rFonts w:ascii="-webkit-standard" w:hAnsi="-webkit-standard"/>
          <w:color w:val="000000"/>
          <w:sz w:val="27"/>
          <w:szCs w:val="27"/>
        </w:rPr>
        <w:br/>
        <w:t>2. Автор(лар)дың толық аты-жөні.  </w:t>
      </w:r>
      <w:r>
        <w:rPr>
          <w:rFonts w:ascii="-webkit-standard" w:hAnsi="-webkit-standard"/>
          <w:color w:val="000000"/>
          <w:sz w:val="27"/>
          <w:szCs w:val="27"/>
        </w:rPr>
        <w:br/>
        <w:t>3. Ғылыми жетекші.  </w:t>
      </w:r>
      <w:r>
        <w:rPr>
          <w:rFonts w:ascii="-webkit-standard" w:hAnsi="-webkit-standard"/>
          <w:color w:val="000000"/>
          <w:sz w:val="27"/>
          <w:szCs w:val="27"/>
        </w:rPr>
        <w:br/>
        <w:t>4. Мекеме атауы, қала, ел.  </w:t>
      </w:r>
      <w:r>
        <w:rPr>
          <w:rFonts w:ascii="-webkit-standard" w:hAnsi="-webkit-standard"/>
          <w:color w:val="000000"/>
          <w:sz w:val="27"/>
          <w:szCs w:val="27"/>
        </w:rPr>
        <w:br/>
        <w:t>5. Негізгі мәтін (кіріспе, әдістер, нәтижелер, қорытынды, әдебиеттер тізімі).  </w:t>
      </w:r>
      <w:r>
        <w:rPr>
          <w:rFonts w:ascii="-webkit-standard" w:hAnsi="-webkit-standard"/>
          <w:color w:val="000000"/>
          <w:sz w:val="27"/>
          <w:szCs w:val="27"/>
        </w:rPr>
        <w:br/>
        <w:t>6. LED экрандарда көрсету үшін PowerPoint форматындағы презентация.  </w:t>
      </w:r>
    </w:p>
    <w:p w14:paraId="4B258809" w14:textId="5CC6805C" w:rsidR="008662BE" w:rsidRPr="00FE56F8" w:rsidRDefault="008662BE" w:rsidP="00461ABD">
      <w:pPr>
        <w:spacing w:line="240" w:lineRule="auto"/>
        <w:ind w:firstLine="567"/>
        <w:jc w:val="left"/>
        <w:rPr>
          <w:rFonts w:ascii="Times New Roman" w:hAnsi="Times New Roman"/>
          <w:sz w:val="24"/>
          <w:szCs w:val="24"/>
        </w:rPr>
      </w:pPr>
    </w:p>
    <w:sectPr w:rsidR="008662BE" w:rsidRPr="00FE56F8">
      <w:headerReference w:type="default" r:id="rId9"/>
      <w:pgSz w:w="11906" w:h="16838"/>
      <w:pgMar w:top="1134" w:right="850" w:bottom="1134"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A1684" w14:textId="77777777" w:rsidR="009F433A" w:rsidRDefault="009F433A">
      <w:pPr>
        <w:spacing w:line="240" w:lineRule="auto"/>
      </w:pPr>
      <w:r>
        <w:separator/>
      </w:r>
    </w:p>
  </w:endnote>
  <w:endnote w:type="continuationSeparator" w:id="0">
    <w:p w14:paraId="4F095FD4" w14:textId="77777777" w:rsidR="009F433A" w:rsidRDefault="009F4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00" w:usb3="00000000" w:csb0="003E0000" w:csb1="00000000"/>
  </w:font>
  <w:font w:name="-webkit-standard">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12757" w14:textId="77777777" w:rsidR="009F433A" w:rsidRDefault="009F433A">
      <w:r>
        <w:separator/>
      </w:r>
    </w:p>
  </w:footnote>
  <w:footnote w:type="continuationSeparator" w:id="0">
    <w:p w14:paraId="2B3F257E" w14:textId="77777777" w:rsidR="009F433A" w:rsidRDefault="009F4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6E82" w14:textId="77777777" w:rsidR="008662BE" w:rsidRDefault="005244B3">
    <w:pPr>
      <w:pStyle w:val="a7"/>
      <w:ind w:firstLine="0"/>
    </w:pPr>
    <w:r>
      <w:rPr>
        <w:noProof/>
      </w:rPr>
      <w:drawing>
        <wp:anchor distT="0" distB="0" distL="114300" distR="114300" simplePos="0" relativeHeight="251660288" behindDoc="1" locked="0" layoutInCell="1" allowOverlap="1" wp14:anchorId="2D53CB6F" wp14:editId="02B033AD">
          <wp:simplePos x="0" y="0"/>
          <wp:positionH relativeFrom="page">
            <wp:posOffset>2614930</wp:posOffset>
          </wp:positionH>
          <wp:positionV relativeFrom="paragraph">
            <wp:posOffset>20955</wp:posOffset>
          </wp:positionV>
          <wp:extent cx="2067560" cy="923925"/>
          <wp:effectExtent l="0" t="0" r="15240" b="15875"/>
          <wp:wrapTight wrapText="bothSides">
            <wp:wrapPolygon edited="0">
              <wp:start x="0" y="0"/>
              <wp:lineTo x="0" y="20784"/>
              <wp:lineTo x="21229" y="20784"/>
              <wp:lineTo x="21229" y="0"/>
              <wp:lineTo x="0"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
                    <a:extLst>
                      <a:ext uri="{28A0092B-C50C-407E-A947-70E740481C1C}">
                        <a14:useLocalDpi xmlns:a14="http://schemas.microsoft.com/office/drawing/2010/main" val="0"/>
                      </a:ext>
                    </a:extLst>
                  </a:blip>
                  <a:srcRect l="611" b="21774"/>
                  <a:stretch>
                    <a:fillRect/>
                  </a:stretch>
                </pic:blipFill>
                <pic:spPr>
                  <a:xfrm>
                    <a:off x="0" y="0"/>
                    <a:ext cx="2067560" cy="923925"/>
                  </a:xfrm>
                  <a:prstGeom prst="rect">
                    <a:avLst/>
                  </a:prstGeom>
                </pic:spPr>
              </pic:pic>
            </a:graphicData>
          </a:graphic>
        </wp:anchor>
      </w:drawing>
    </w:r>
    <w:r>
      <w:rPr>
        <w:noProof/>
      </w:rPr>
      <w:drawing>
        <wp:anchor distT="0" distB="0" distL="114300" distR="114300" simplePos="0" relativeHeight="251659264" behindDoc="1" locked="0" layoutInCell="1" allowOverlap="1" wp14:anchorId="3CBB18DD" wp14:editId="70B5A5C9">
          <wp:simplePos x="0" y="0"/>
          <wp:positionH relativeFrom="page">
            <wp:posOffset>5201920</wp:posOffset>
          </wp:positionH>
          <wp:positionV relativeFrom="paragraph">
            <wp:posOffset>33020</wp:posOffset>
          </wp:positionV>
          <wp:extent cx="906780" cy="903605"/>
          <wp:effectExtent l="0" t="0" r="7620" b="10795"/>
          <wp:wrapTight wrapText="bothSides">
            <wp:wrapPolygon edited="0">
              <wp:start x="0" y="0"/>
              <wp:lineTo x="0" y="21251"/>
              <wp:lineTo x="21176" y="21251"/>
              <wp:lineTo x="21176"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906780" cy="903605"/>
                  </a:xfrm>
                  <a:prstGeom prst="rect">
                    <a:avLst/>
                  </a:prstGeom>
                  <a:noFill/>
                </pic:spPr>
              </pic:pic>
            </a:graphicData>
          </a:graphic>
        </wp:anchor>
      </w:drawing>
    </w:r>
    <w:r>
      <w:rPr>
        <w:noProof/>
      </w:rPr>
      <w:drawing>
        <wp:inline distT="0" distB="0" distL="0" distR="0" wp14:anchorId="03A5F627" wp14:editId="10E0D976">
          <wp:extent cx="876300" cy="971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3" cstate="print">
                    <a:extLst>
                      <a:ext uri="{28A0092B-C50C-407E-A947-70E740481C1C}">
                        <a14:useLocalDpi xmlns:a14="http://schemas.microsoft.com/office/drawing/2010/main" val="0"/>
                      </a:ext>
                    </a:extLst>
                  </a:blip>
                  <a:srcRect l="18125" t="3562" r="17656" b="8511"/>
                  <a:stretch>
                    <a:fillRect/>
                  </a:stretch>
                </pic:blipFill>
                <pic:spPr>
                  <a:xfrm>
                    <a:off x="0" y="0"/>
                    <a:ext cx="884679" cy="98132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65F"/>
    <w:multiLevelType w:val="hybridMultilevel"/>
    <w:tmpl w:val="2C041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086803"/>
    <w:multiLevelType w:val="hybridMultilevel"/>
    <w:tmpl w:val="03D8B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807F7A"/>
    <w:multiLevelType w:val="hybridMultilevel"/>
    <w:tmpl w:val="7C16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C94621"/>
    <w:multiLevelType w:val="hybridMultilevel"/>
    <w:tmpl w:val="AEB84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7575662">
    <w:abstractNumId w:val="0"/>
  </w:num>
  <w:num w:numId="2" w16cid:durableId="282468134">
    <w:abstractNumId w:val="3"/>
  </w:num>
  <w:num w:numId="3" w16cid:durableId="2045908847">
    <w:abstractNumId w:val="2"/>
  </w:num>
  <w:num w:numId="4" w16cid:durableId="61802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D6"/>
    <w:rsid w:val="BB978F47"/>
    <w:rsid w:val="BE5FB34D"/>
    <w:rsid w:val="FAEE0C92"/>
    <w:rsid w:val="00007160"/>
    <w:rsid w:val="000329A5"/>
    <w:rsid w:val="00066573"/>
    <w:rsid w:val="00094CCD"/>
    <w:rsid w:val="000B1746"/>
    <w:rsid w:val="000B1AD6"/>
    <w:rsid w:val="000C4604"/>
    <w:rsid w:val="000F2B71"/>
    <w:rsid w:val="000F2E1D"/>
    <w:rsid w:val="00126577"/>
    <w:rsid w:val="00147C4E"/>
    <w:rsid w:val="0015185B"/>
    <w:rsid w:val="001567EC"/>
    <w:rsid w:val="001764D5"/>
    <w:rsid w:val="00182924"/>
    <w:rsid w:val="001A1A85"/>
    <w:rsid w:val="001A7305"/>
    <w:rsid w:val="001D1579"/>
    <w:rsid w:val="001F3081"/>
    <w:rsid w:val="002004F2"/>
    <w:rsid w:val="00207C01"/>
    <w:rsid w:val="002475D3"/>
    <w:rsid w:val="0026732C"/>
    <w:rsid w:val="002C199B"/>
    <w:rsid w:val="002E05E2"/>
    <w:rsid w:val="0033538E"/>
    <w:rsid w:val="003511CA"/>
    <w:rsid w:val="00380350"/>
    <w:rsid w:val="00387986"/>
    <w:rsid w:val="003A2EC9"/>
    <w:rsid w:val="003B1381"/>
    <w:rsid w:val="003C5036"/>
    <w:rsid w:val="003E0252"/>
    <w:rsid w:val="003E15D1"/>
    <w:rsid w:val="003F0518"/>
    <w:rsid w:val="00406337"/>
    <w:rsid w:val="0040752C"/>
    <w:rsid w:val="00426A59"/>
    <w:rsid w:val="00461ABD"/>
    <w:rsid w:val="00484918"/>
    <w:rsid w:val="00492C67"/>
    <w:rsid w:val="004A601E"/>
    <w:rsid w:val="004F17A7"/>
    <w:rsid w:val="0050659B"/>
    <w:rsid w:val="00516450"/>
    <w:rsid w:val="0053007B"/>
    <w:rsid w:val="00563D31"/>
    <w:rsid w:val="00583718"/>
    <w:rsid w:val="005B4115"/>
    <w:rsid w:val="005B51CF"/>
    <w:rsid w:val="005C510C"/>
    <w:rsid w:val="005F7675"/>
    <w:rsid w:val="00601AC3"/>
    <w:rsid w:val="00605328"/>
    <w:rsid w:val="00617FF8"/>
    <w:rsid w:val="00643315"/>
    <w:rsid w:val="00647254"/>
    <w:rsid w:val="00661E53"/>
    <w:rsid w:val="00693215"/>
    <w:rsid w:val="006C23A8"/>
    <w:rsid w:val="006E36D2"/>
    <w:rsid w:val="00732CA6"/>
    <w:rsid w:val="00735D0B"/>
    <w:rsid w:val="00751524"/>
    <w:rsid w:val="00754DC8"/>
    <w:rsid w:val="007B4CA9"/>
    <w:rsid w:val="007C352B"/>
    <w:rsid w:val="007C726B"/>
    <w:rsid w:val="0081206C"/>
    <w:rsid w:val="0082506F"/>
    <w:rsid w:val="0083496F"/>
    <w:rsid w:val="00846B6A"/>
    <w:rsid w:val="008578E6"/>
    <w:rsid w:val="008662BE"/>
    <w:rsid w:val="00874320"/>
    <w:rsid w:val="008960C0"/>
    <w:rsid w:val="008A4AAD"/>
    <w:rsid w:val="008C2A15"/>
    <w:rsid w:val="008C403E"/>
    <w:rsid w:val="008C4975"/>
    <w:rsid w:val="008D4235"/>
    <w:rsid w:val="008D79CA"/>
    <w:rsid w:val="008E28C7"/>
    <w:rsid w:val="00921CC2"/>
    <w:rsid w:val="009249D6"/>
    <w:rsid w:val="00970A08"/>
    <w:rsid w:val="009845D2"/>
    <w:rsid w:val="009B32E6"/>
    <w:rsid w:val="009E386E"/>
    <w:rsid w:val="009F433A"/>
    <w:rsid w:val="00A426DF"/>
    <w:rsid w:val="00A44070"/>
    <w:rsid w:val="00A4798D"/>
    <w:rsid w:val="00A606D6"/>
    <w:rsid w:val="00A66A98"/>
    <w:rsid w:val="00AD4D2E"/>
    <w:rsid w:val="00AE5C67"/>
    <w:rsid w:val="00AE6872"/>
    <w:rsid w:val="00B24551"/>
    <w:rsid w:val="00B45887"/>
    <w:rsid w:val="00B47E2C"/>
    <w:rsid w:val="00B559BB"/>
    <w:rsid w:val="00B64C02"/>
    <w:rsid w:val="00BA09C3"/>
    <w:rsid w:val="00BF55B5"/>
    <w:rsid w:val="00BF7DF1"/>
    <w:rsid w:val="00C05F1D"/>
    <w:rsid w:val="00C376D3"/>
    <w:rsid w:val="00C3779B"/>
    <w:rsid w:val="00C429BB"/>
    <w:rsid w:val="00C629C0"/>
    <w:rsid w:val="00C909FF"/>
    <w:rsid w:val="00CB0480"/>
    <w:rsid w:val="00D64823"/>
    <w:rsid w:val="00D90BC4"/>
    <w:rsid w:val="00DD7008"/>
    <w:rsid w:val="00E47863"/>
    <w:rsid w:val="00E54553"/>
    <w:rsid w:val="00E824F8"/>
    <w:rsid w:val="00E8670B"/>
    <w:rsid w:val="00EA6A23"/>
    <w:rsid w:val="00F11EF7"/>
    <w:rsid w:val="00F36758"/>
    <w:rsid w:val="00F47DAE"/>
    <w:rsid w:val="00F97F4C"/>
    <w:rsid w:val="00FA0280"/>
    <w:rsid w:val="00FD010D"/>
    <w:rsid w:val="00FD453B"/>
    <w:rsid w:val="00FE56F8"/>
    <w:rsid w:val="11A6C447"/>
    <w:rsid w:val="67BE01D4"/>
    <w:rsid w:val="6FAA0C02"/>
    <w:rsid w:val="795F6B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B60806"/>
  <w15:docId w15:val="{5AEE1205-9067-4244-A5AA-91E0A933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09"/>
      <w:jc w:val="both"/>
    </w:pPr>
    <w:rPr>
      <w:rFonts w:ascii="Calibri" w:eastAsia="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FollowedHyperlink"/>
    <w:basedOn w:val="a0"/>
    <w:uiPriority w:val="99"/>
    <w:semiHidden/>
    <w:unhideWhenUsed/>
    <w:rPr>
      <w:color w:val="954F72" w:themeColor="followedHyperlink"/>
      <w:u w:val="single"/>
    </w:rPr>
  </w:style>
  <w:style w:type="paragraph" w:styleId="a5">
    <w:name w:val="footer"/>
    <w:basedOn w:val="a"/>
    <w:link w:val="a6"/>
    <w:uiPriority w:val="99"/>
    <w:unhideWhenUsed/>
    <w:pPr>
      <w:tabs>
        <w:tab w:val="center" w:pos="4677"/>
        <w:tab w:val="right" w:pos="9355"/>
      </w:tabs>
      <w:spacing w:line="240" w:lineRule="auto"/>
    </w:pPr>
  </w:style>
  <w:style w:type="paragraph" w:styleId="a7">
    <w:name w:val="header"/>
    <w:basedOn w:val="a"/>
    <w:link w:val="a8"/>
    <w:uiPriority w:val="99"/>
    <w:unhideWhenUsed/>
    <w:pPr>
      <w:tabs>
        <w:tab w:val="center" w:pos="4677"/>
        <w:tab w:val="right" w:pos="9355"/>
      </w:tabs>
      <w:spacing w:line="240" w:lineRule="auto"/>
    </w:pPr>
  </w:style>
  <w:style w:type="character" w:styleId="a9">
    <w:name w:val="Hyperlink"/>
    <w:basedOn w:val="a0"/>
    <w:uiPriority w:val="99"/>
    <w:unhideWhenUsed/>
    <w:rPr>
      <w:color w:val="0563C1" w:themeColor="hyperlink"/>
      <w:u w:val="single"/>
    </w:rPr>
  </w:style>
  <w:style w:type="character" w:styleId="aa">
    <w:name w:val="Strong"/>
    <w:basedOn w:val="a0"/>
    <w:uiPriority w:val="22"/>
    <w:qFormat/>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style>
  <w:style w:type="character" w:customStyle="1" w:styleId="a6">
    <w:name w:val="Нижний колонтитул Знак"/>
    <w:basedOn w:val="a0"/>
    <w:link w:val="a5"/>
    <w:uiPriority w:val="99"/>
  </w:style>
  <w:style w:type="paragraph" w:styleId="ac">
    <w:name w:val="List Paragraph"/>
    <w:basedOn w:val="a"/>
    <w:uiPriority w:val="34"/>
    <w:qFormat/>
    <w:pPr>
      <w:ind w:left="720"/>
      <w:contextualSpacing/>
    </w:pPr>
  </w:style>
  <w:style w:type="character" w:customStyle="1" w:styleId="1">
    <w:name w:val="Неразрешенное упоминание1"/>
    <w:basedOn w:val="a0"/>
    <w:uiPriority w:val="99"/>
    <w:semiHidden/>
    <w:unhideWhenUsed/>
    <w:rPr>
      <w:color w:val="605E5C"/>
      <w:shd w:val="clear" w:color="auto" w:fill="E1DFDD"/>
    </w:rPr>
  </w:style>
  <w:style w:type="paragraph" w:customStyle="1" w:styleId="Web">
    <w:name w:val="Обычный (Web)"/>
    <w:basedOn w:val="a"/>
    <w:pPr>
      <w:spacing w:before="100" w:after="100" w:line="240" w:lineRule="auto"/>
      <w:ind w:left="133" w:right="67" w:firstLine="0"/>
      <w:jc w:val="left"/>
    </w:pPr>
    <w:rPr>
      <w:rFonts w:ascii="Tahoma" w:eastAsia="Arial Unicode MS" w:hAnsi="Tahoma"/>
      <w:sz w:val="16"/>
      <w:szCs w:val="20"/>
      <w:lang w:eastAsia="ru-RU"/>
    </w:rPr>
  </w:style>
  <w:style w:type="paragraph" w:styleId="ad">
    <w:name w:val="Normal (Web)"/>
    <w:basedOn w:val="a"/>
    <w:uiPriority w:val="99"/>
    <w:semiHidden/>
    <w:unhideWhenUsed/>
    <w:rsid w:val="001764D5"/>
    <w:pPr>
      <w:spacing w:before="100" w:beforeAutospacing="1" w:after="100" w:afterAutospacing="1" w:line="240" w:lineRule="auto"/>
      <w:ind w:firstLine="0"/>
      <w:jc w:val="left"/>
    </w:pPr>
    <w:rPr>
      <w:rFonts w:ascii="Times New Roman" w:eastAsiaTheme="minorEastAsia" w:hAnsi="Times New Roman"/>
      <w:sz w:val="24"/>
      <w:szCs w:val="24"/>
      <w:lang w:val="ru-KZ" w:eastAsia="ru-RU"/>
    </w:rPr>
  </w:style>
  <w:style w:type="paragraph" w:customStyle="1" w:styleId="s8">
    <w:name w:val="s8"/>
    <w:basedOn w:val="a"/>
    <w:rsid w:val="00643315"/>
    <w:pPr>
      <w:spacing w:before="100" w:beforeAutospacing="1" w:after="100" w:afterAutospacing="1" w:line="240" w:lineRule="auto"/>
      <w:ind w:firstLine="0"/>
      <w:jc w:val="left"/>
    </w:pPr>
    <w:rPr>
      <w:rFonts w:ascii="Times New Roman" w:eastAsiaTheme="minorEastAsia" w:hAnsi="Times New Roman"/>
      <w:sz w:val="24"/>
      <w:szCs w:val="24"/>
      <w:lang w:val="ru-KZ" w:eastAsia="ru-RU"/>
    </w:rPr>
  </w:style>
  <w:style w:type="character" w:customStyle="1" w:styleId="bumpedfont15">
    <w:name w:val="bumpedfont15"/>
    <w:basedOn w:val="a0"/>
    <w:rsid w:val="00643315"/>
  </w:style>
  <w:style w:type="character" w:customStyle="1" w:styleId="apple-converted-space">
    <w:name w:val="apple-converted-space"/>
    <w:basedOn w:val="a0"/>
    <w:rsid w:val="00643315"/>
  </w:style>
  <w:style w:type="character" w:styleId="ae">
    <w:name w:val="Unresolved Mention"/>
    <w:basedOn w:val="a0"/>
    <w:uiPriority w:val="99"/>
    <w:semiHidden/>
    <w:unhideWhenUsed/>
    <w:rsid w:val="0020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64716">
      <w:bodyDiv w:val="1"/>
      <w:marLeft w:val="0"/>
      <w:marRight w:val="0"/>
      <w:marTop w:val="0"/>
      <w:marBottom w:val="0"/>
      <w:divBdr>
        <w:top w:val="none" w:sz="0" w:space="0" w:color="auto"/>
        <w:left w:val="none" w:sz="0" w:space="0" w:color="auto"/>
        <w:bottom w:val="none" w:sz="0" w:space="0" w:color="auto"/>
        <w:right w:val="none" w:sz="0" w:space="0" w:color="auto"/>
      </w:divBdr>
      <w:divsChild>
        <w:div w:id="18858707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Y22xDeg6waASMKu13oRFPcLhcZmZ-IELx6jz4JoG1DcCKKw/viewform?usp=header" TargetMode="External"/><Relationship Id="rId3" Type="http://schemas.openxmlformats.org/officeDocument/2006/relationships/settings" Target="settings.xml"/><Relationship Id="rId7" Type="http://schemas.openxmlformats.org/officeDocument/2006/relationships/hyperlink" Target="https://www.hsm-conferences.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Эльнара Исламова</cp:lastModifiedBy>
  <cp:revision>2</cp:revision>
  <dcterms:created xsi:type="dcterms:W3CDTF">2025-03-06T08:36:00Z</dcterms:created>
  <dcterms:modified xsi:type="dcterms:W3CDTF">2025-03-06T08:36:00Z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