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673AC" w14:textId="77777777" w:rsidR="00D80759" w:rsidRDefault="003D7F71">
      <w:pPr>
        <w:spacing w:line="240" w:lineRule="auto"/>
        <w:ind w:firstLine="0"/>
        <w:jc w:val="center"/>
        <w:rPr>
          <w:rFonts w:ascii="Times New Roman" w:hAnsi="Times New Roman"/>
          <w:b/>
          <w:sz w:val="24"/>
          <w:szCs w:val="24"/>
        </w:rPr>
      </w:pPr>
      <w:r>
        <w:rPr>
          <w:rFonts w:ascii="Times New Roman" w:hAnsi="Times New Roman"/>
          <w:b/>
          <w:sz w:val="24"/>
          <w:szCs w:val="24"/>
        </w:rPr>
        <w:t xml:space="preserve">      </w:t>
      </w:r>
    </w:p>
    <w:p w14:paraId="0D806168" w14:textId="77777777" w:rsidR="00D80759" w:rsidRDefault="003D7F71">
      <w:pPr>
        <w:spacing w:line="240" w:lineRule="auto"/>
        <w:ind w:firstLine="0"/>
        <w:jc w:val="center"/>
        <w:rPr>
          <w:rFonts w:ascii="Times New Roman" w:hAnsi="Times New Roman"/>
          <w:b/>
          <w:sz w:val="24"/>
          <w:szCs w:val="24"/>
        </w:rPr>
      </w:pPr>
      <w:r>
        <w:rPr>
          <w:rFonts w:ascii="Times New Roman" w:hAnsi="Times New Roman"/>
          <w:b/>
          <w:sz w:val="24"/>
          <w:szCs w:val="24"/>
        </w:rPr>
        <w:t xml:space="preserve">                  </w:t>
      </w:r>
    </w:p>
    <w:p w14:paraId="1125970B" w14:textId="77777777" w:rsidR="00D80759" w:rsidRDefault="003D7F71">
      <w:pPr>
        <w:spacing w:line="240" w:lineRule="auto"/>
        <w:ind w:firstLine="0"/>
        <w:jc w:val="center"/>
        <w:rPr>
          <w:rFonts w:ascii="Times New Roman" w:hAnsi="Times New Roman"/>
          <w:b/>
          <w:sz w:val="24"/>
          <w:szCs w:val="24"/>
        </w:rPr>
      </w:pPr>
      <w:r>
        <w:rPr>
          <w:rFonts w:ascii="Times New Roman" w:hAnsi="Times New Roman"/>
          <w:b/>
          <w:sz w:val="24"/>
          <w:szCs w:val="24"/>
        </w:rPr>
        <w:t>INFORMATION LETTER</w:t>
      </w:r>
    </w:p>
    <w:p w14:paraId="1385A4D2" w14:textId="77777777" w:rsidR="00AB5E22" w:rsidRDefault="00AB5E22">
      <w:pPr>
        <w:spacing w:line="240" w:lineRule="auto"/>
        <w:ind w:firstLine="0"/>
        <w:jc w:val="center"/>
        <w:rPr>
          <w:rFonts w:ascii="Times New Roman" w:hAnsi="Times New Roman"/>
          <w:b/>
          <w:sz w:val="24"/>
          <w:szCs w:val="24"/>
        </w:rPr>
      </w:pPr>
    </w:p>
    <w:p w14:paraId="6A2046AD" w14:textId="77777777" w:rsidR="00D80759" w:rsidRDefault="003D7F71">
      <w:pPr>
        <w:spacing w:line="240" w:lineRule="auto"/>
        <w:ind w:firstLine="0"/>
        <w:jc w:val="center"/>
        <w:rPr>
          <w:rFonts w:ascii="Times New Roman" w:hAnsi="Times New Roman"/>
          <w:b/>
          <w:sz w:val="24"/>
          <w:szCs w:val="24"/>
        </w:rPr>
      </w:pPr>
      <w:r>
        <w:rPr>
          <w:rFonts w:ascii="Times New Roman" w:hAnsi="Times New Roman"/>
          <w:b/>
          <w:sz w:val="24"/>
          <w:szCs w:val="24"/>
        </w:rPr>
        <w:t>Dear Colleagues,</w:t>
      </w:r>
    </w:p>
    <w:p w14:paraId="76A8C2B3" w14:textId="77777777" w:rsidR="00D80759" w:rsidRDefault="00D80759">
      <w:pPr>
        <w:spacing w:line="240" w:lineRule="auto"/>
        <w:ind w:firstLine="567"/>
        <w:jc w:val="right"/>
        <w:rPr>
          <w:rFonts w:ascii="Times New Roman" w:hAnsi="Times New Roman"/>
          <w:sz w:val="24"/>
          <w:szCs w:val="24"/>
        </w:rPr>
      </w:pPr>
    </w:p>
    <w:p w14:paraId="6EED7A75" w14:textId="77777777" w:rsidR="00156BFC" w:rsidRPr="00156BFC" w:rsidRDefault="00156BFC" w:rsidP="00AB5E22">
      <w:pPr>
        <w:spacing w:line="324" w:lineRule="atLeast"/>
        <w:ind w:firstLine="0"/>
        <w:jc w:val="center"/>
        <w:divId w:val="670375450"/>
        <w:rPr>
          <w:rFonts w:ascii="-webkit-standard" w:eastAsiaTheme="minorEastAsia" w:hAnsi="-webkit-standard" w:hint="eastAsia"/>
          <w:color w:val="000000"/>
          <w:sz w:val="27"/>
          <w:szCs w:val="27"/>
          <w:lang w:val="ru-KZ" w:eastAsia="ru-RU"/>
        </w:rPr>
      </w:pPr>
      <w:r w:rsidRPr="00156BFC">
        <w:rPr>
          <w:rFonts w:ascii="-webkit-standard" w:eastAsiaTheme="minorEastAsia" w:hAnsi="-webkit-standard"/>
          <w:color w:val="000000"/>
          <w:sz w:val="27"/>
          <w:szCs w:val="27"/>
          <w:lang w:val="ru-KZ" w:eastAsia="ru-RU"/>
        </w:rPr>
        <w:t>The Faculty of Medicine and Healthcare of Al-Farabi Kazakh National University invites you to participate in the International Scientific and Practical Conference "Medicine of the Future," which will take place on April 16, 2025.</w:t>
      </w:r>
    </w:p>
    <w:p w14:paraId="277FDAA2" w14:textId="6029B9FF" w:rsidR="00156BFC" w:rsidRDefault="00AB5E22" w:rsidP="00AB5E22">
      <w:pPr>
        <w:spacing w:line="324" w:lineRule="atLeast"/>
        <w:ind w:firstLine="0"/>
        <w:jc w:val="center"/>
        <w:divId w:val="670375450"/>
        <w:rPr>
          <w:rFonts w:ascii="-webkit-standard" w:eastAsiaTheme="minorEastAsia" w:hAnsi="-webkit-standard" w:hint="eastAsia"/>
          <w:color w:val="000000"/>
          <w:sz w:val="27"/>
          <w:szCs w:val="27"/>
          <w:lang w:val="ru-KZ" w:eastAsia="ru-RU"/>
        </w:rPr>
      </w:pPr>
      <w:hyperlink r:id="rId7" w:history="1">
        <w:r w:rsidRPr="00156BFC">
          <w:rPr>
            <w:rStyle w:val="a9"/>
            <w:rFonts w:ascii="-webkit-standard" w:eastAsiaTheme="minorEastAsia" w:hAnsi="-webkit-standard"/>
            <w:sz w:val="27"/>
            <w:szCs w:val="27"/>
            <w:lang w:val="ru-KZ" w:eastAsia="ru-RU"/>
          </w:rPr>
          <w:t>https://www.hsm-conferences.org/ru</w:t>
        </w:r>
      </w:hyperlink>
    </w:p>
    <w:p w14:paraId="656DF348" w14:textId="77777777" w:rsidR="00AB5E22" w:rsidRPr="00156BFC" w:rsidRDefault="00AB5E22" w:rsidP="00156BFC">
      <w:pPr>
        <w:spacing w:line="324" w:lineRule="atLeast"/>
        <w:ind w:firstLine="0"/>
        <w:jc w:val="left"/>
        <w:divId w:val="670375450"/>
        <w:rPr>
          <w:rFonts w:ascii="-webkit-standard" w:eastAsiaTheme="minorEastAsia" w:hAnsi="-webkit-standard" w:hint="eastAsia"/>
          <w:color w:val="000000"/>
          <w:sz w:val="27"/>
          <w:szCs w:val="27"/>
          <w:lang w:val="ru-KZ" w:eastAsia="ru-RU"/>
        </w:rPr>
      </w:pPr>
    </w:p>
    <w:p w14:paraId="6EF3438D" w14:textId="77777777" w:rsidR="00156BFC" w:rsidRPr="00156BFC" w:rsidRDefault="00156BFC" w:rsidP="0085097C">
      <w:pPr>
        <w:spacing w:line="324" w:lineRule="atLeast"/>
        <w:ind w:firstLine="0"/>
        <w:jc w:val="center"/>
        <w:divId w:val="670375450"/>
        <w:rPr>
          <w:rFonts w:ascii="-webkit-standard" w:eastAsiaTheme="minorEastAsia" w:hAnsi="-webkit-standard" w:hint="eastAsia"/>
          <w:b/>
          <w:bCs/>
          <w:color w:val="000000"/>
          <w:sz w:val="27"/>
          <w:szCs w:val="27"/>
          <w:lang w:val="ru-KZ" w:eastAsia="ru-RU"/>
        </w:rPr>
      </w:pPr>
      <w:r w:rsidRPr="00156BFC">
        <w:rPr>
          <w:rFonts w:ascii="-webkit-standard" w:eastAsiaTheme="minorEastAsia" w:hAnsi="-webkit-standard"/>
          <w:b/>
          <w:bCs/>
          <w:color w:val="000000"/>
          <w:sz w:val="27"/>
          <w:szCs w:val="27"/>
          <w:lang w:val="ru-KZ" w:eastAsia="ru-RU"/>
        </w:rPr>
        <w:t>Medicine of the Future: Challenges, Technologies, and Prospects</w:t>
      </w:r>
    </w:p>
    <w:p w14:paraId="05737C1A" w14:textId="77777777" w:rsidR="00156BFC" w:rsidRDefault="00156BFC" w:rsidP="0085097C">
      <w:pPr>
        <w:spacing w:line="324" w:lineRule="atLeast"/>
        <w:ind w:firstLine="0"/>
        <w:jc w:val="center"/>
        <w:divId w:val="670375450"/>
        <w:rPr>
          <w:rFonts w:ascii="-webkit-standard" w:eastAsiaTheme="minorEastAsia" w:hAnsi="-webkit-standard" w:hint="eastAsia"/>
          <w:color w:val="000000"/>
          <w:sz w:val="27"/>
          <w:szCs w:val="27"/>
          <w:lang w:val="ru-KZ" w:eastAsia="ru-RU"/>
        </w:rPr>
      </w:pPr>
      <w:r w:rsidRPr="00156BFC">
        <w:rPr>
          <w:rFonts w:ascii="-webkit-standard" w:eastAsiaTheme="minorEastAsia" w:hAnsi="-webkit-standard"/>
          <w:color w:val="000000"/>
          <w:sz w:val="27"/>
          <w:szCs w:val="27"/>
          <w:lang w:val="ru-KZ" w:eastAsia="ru-RU"/>
        </w:rPr>
        <w:t>Modern medicine is on the verge of radical changes. Traditional approaches to diagnosis and treatment are being replaced by personalized strategies based on biomarker analysis, innovative biotechnologies, and artificial intelligence. Advances in medical science allow not only accurate diagnosis of diseases at early stages but also prediction of their likelihood in future generations. These achievements drive the development of preventive medicine, whose main goal is to prevent diseases long before their clinical manifestation.</w:t>
      </w:r>
    </w:p>
    <w:p w14:paraId="33FE0727" w14:textId="77777777" w:rsidR="0085097C" w:rsidRPr="00156BFC" w:rsidRDefault="0085097C" w:rsidP="0085097C">
      <w:pPr>
        <w:spacing w:line="324" w:lineRule="atLeast"/>
        <w:ind w:firstLine="0"/>
        <w:jc w:val="center"/>
        <w:divId w:val="670375450"/>
        <w:rPr>
          <w:rFonts w:ascii="-webkit-standard" w:eastAsiaTheme="minorEastAsia" w:hAnsi="-webkit-standard" w:hint="eastAsia"/>
          <w:color w:val="000000"/>
          <w:sz w:val="27"/>
          <w:szCs w:val="27"/>
          <w:lang w:val="ru-KZ" w:eastAsia="ru-RU"/>
        </w:rPr>
      </w:pPr>
    </w:p>
    <w:p w14:paraId="3A6C98EF" w14:textId="77777777" w:rsidR="00156BFC" w:rsidRDefault="00156BFC" w:rsidP="0085097C">
      <w:pPr>
        <w:spacing w:line="324" w:lineRule="atLeast"/>
        <w:ind w:firstLine="0"/>
        <w:jc w:val="center"/>
        <w:divId w:val="670375450"/>
        <w:rPr>
          <w:rFonts w:ascii="-webkit-standard" w:eastAsiaTheme="minorEastAsia" w:hAnsi="-webkit-standard" w:hint="eastAsia"/>
          <w:color w:val="000000"/>
          <w:sz w:val="27"/>
          <w:szCs w:val="27"/>
          <w:lang w:val="ru-KZ" w:eastAsia="ru-RU"/>
        </w:rPr>
      </w:pPr>
      <w:r w:rsidRPr="00156BFC">
        <w:rPr>
          <w:rFonts w:ascii="-webkit-standard" w:eastAsiaTheme="minorEastAsia" w:hAnsi="-webkit-standard"/>
          <w:color w:val="000000"/>
          <w:sz w:val="27"/>
          <w:szCs w:val="27"/>
          <w:lang w:val="ru-KZ" w:eastAsia="ru-RU"/>
        </w:rPr>
        <w:t>The International Conference "Medicine of the Future" will bring together leading researchers, practicing physicians, educators, and medical students to present interdisciplinary knowledge and cutting-edge technologies shaping the face of 21st-century medicine.</w:t>
      </w:r>
    </w:p>
    <w:p w14:paraId="4992790F" w14:textId="77777777" w:rsidR="0085097C" w:rsidRPr="00156BFC" w:rsidRDefault="0085097C" w:rsidP="0085097C">
      <w:pPr>
        <w:spacing w:line="324" w:lineRule="atLeast"/>
        <w:ind w:firstLine="0"/>
        <w:jc w:val="center"/>
        <w:divId w:val="670375450"/>
        <w:rPr>
          <w:rFonts w:ascii="-webkit-standard" w:eastAsiaTheme="minorEastAsia" w:hAnsi="-webkit-standard" w:hint="eastAsia"/>
          <w:color w:val="000000"/>
          <w:sz w:val="27"/>
          <w:szCs w:val="27"/>
          <w:lang w:val="ru-KZ" w:eastAsia="ru-RU"/>
        </w:rPr>
      </w:pPr>
    </w:p>
    <w:p w14:paraId="7333D818" w14:textId="77777777" w:rsidR="00156BFC" w:rsidRDefault="00156BFC" w:rsidP="002C71E1">
      <w:pPr>
        <w:spacing w:line="324" w:lineRule="atLeast"/>
        <w:ind w:firstLine="0"/>
        <w:jc w:val="center"/>
        <w:divId w:val="670375450"/>
        <w:rPr>
          <w:rFonts w:ascii="-webkit-standard" w:eastAsiaTheme="minorEastAsia" w:hAnsi="-webkit-standard" w:hint="eastAsia"/>
          <w:color w:val="000000"/>
          <w:sz w:val="27"/>
          <w:szCs w:val="27"/>
          <w:lang w:val="ru-KZ" w:eastAsia="ru-RU"/>
        </w:rPr>
      </w:pPr>
      <w:r w:rsidRPr="00156BFC">
        <w:rPr>
          <w:rFonts w:ascii="-webkit-standard" w:eastAsiaTheme="minorEastAsia" w:hAnsi="-webkit-standard"/>
          <w:b/>
          <w:bCs/>
          <w:color w:val="000000"/>
          <w:sz w:val="27"/>
          <w:szCs w:val="27"/>
          <w:lang w:val="ru-KZ" w:eastAsia="ru-RU"/>
        </w:rPr>
        <w:t>Key Conference Topics</w:t>
      </w:r>
      <w:r w:rsidRPr="00156BFC">
        <w:rPr>
          <w:rFonts w:ascii="-webkit-standard" w:eastAsiaTheme="minorEastAsia" w:hAnsi="-webkit-standard"/>
          <w:color w:val="000000"/>
          <w:sz w:val="27"/>
          <w:szCs w:val="27"/>
          <w:lang w:val="ru-KZ" w:eastAsia="ru-RU"/>
        </w:rPr>
        <w:t>:</w:t>
      </w:r>
    </w:p>
    <w:p w14:paraId="38596AEC" w14:textId="77777777" w:rsidR="002C71E1" w:rsidRPr="00156BFC" w:rsidRDefault="002C71E1" w:rsidP="002C71E1">
      <w:pPr>
        <w:spacing w:line="324" w:lineRule="atLeast"/>
        <w:ind w:firstLine="0"/>
        <w:jc w:val="center"/>
        <w:divId w:val="670375450"/>
        <w:rPr>
          <w:rFonts w:ascii="-webkit-standard" w:eastAsiaTheme="minorEastAsia" w:hAnsi="-webkit-standard" w:hint="eastAsia"/>
          <w:color w:val="000000"/>
          <w:sz w:val="27"/>
          <w:szCs w:val="27"/>
          <w:lang w:val="ru-KZ" w:eastAsia="ru-RU"/>
        </w:rPr>
      </w:pPr>
    </w:p>
    <w:p w14:paraId="26F617AB" w14:textId="77777777" w:rsidR="00156BFC" w:rsidRDefault="00156BFC" w:rsidP="00156BFC">
      <w:pPr>
        <w:spacing w:line="324" w:lineRule="atLeast"/>
        <w:ind w:firstLine="0"/>
        <w:jc w:val="left"/>
        <w:divId w:val="670375450"/>
        <w:rPr>
          <w:rFonts w:ascii="-webkit-standard" w:eastAsiaTheme="minorEastAsia" w:hAnsi="-webkit-standard" w:hint="eastAsia"/>
          <w:color w:val="000000"/>
          <w:sz w:val="27"/>
          <w:szCs w:val="27"/>
          <w:lang w:val="ru-KZ" w:eastAsia="ru-RU"/>
        </w:rPr>
      </w:pPr>
      <w:r w:rsidRPr="00156BFC">
        <w:rPr>
          <w:rFonts w:ascii="-webkit-standard" w:eastAsiaTheme="minorEastAsia" w:hAnsi="-webkit-standard"/>
          <w:color w:val="000000"/>
          <w:sz w:val="27"/>
          <w:szCs w:val="27"/>
          <w:lang w:val="ru-KZ" w:eastAsia="ru-RU"/>
        </w:rPr>
        <w:t>- Interdisciplinary challenges in modern clinical medicine</w:t>
      </w:r>
      <w:r w:rsidRPr="00156BFC">
        <w:rPr>
          <w:rFonts w:ascii="-webkit-standard" w:eastAsiaTheme="minorEastAsia" w:hAnsi="-webkit-standard"/>
          <w:color w:val="000000"/>
          <w:sz w:val="27"/>
          <w:szCs w:val="27"/>
          <w:lang w:val="ru-KZ" w:eastAsia="ru-RU"/>
        </w:rPr>
        <w:br/>
        <w:t>- The role of biomarkers in disease prediction, diagnosis, therapy, and the development of innovative drugs</w:t>
      </w:r>
      <w:r w:rsidRPr="00156BFC">
        <w:rPr>
          <w:rFonts w:ascii="-webkit-standard" w:eastAsiaTheme="minorEastAsia" w:hAnsi="-webkit-standard"/>
          <w:color w:val="000000"/>
          <w:sz w:val="27"/>
          <w:szCs w:val="27"/>
          <w:lang w:val="ru-KZ" w:eastAsia="ru-RU"/>
        </w:rPr>
        <w:br/>
        <w:t>- Integration of IT technologies in medicine: digital platforms, automated clinical decision support systems</w:t>
      </w:r>
      <w:r w:rsidRPr="00156BFC">
        <w:rPr>
          <w:rFonts w:ascii="-webkit-standard" w:eastAsiaTheme="minorEastAsia" w:hAnsi="-webkit-standard"/>
          <w:color w:val="000000"/>
          <w:sz w:val="27"/>
          <w:szCs w:val="27"/>
          <w:lang w:val="ru-KZ" w:eastAsia="ru-RU"/>
        </w:rPr>
        <w:br/>
        <w:t>- Artificial intelligence in medical practice: from diagnosis to personalized treatment</w:t>
      </w:r>
    </w:p>
    <w:p w14:paraId="7CA69BC5" w14:textId="77777777" w:rsidR="0047148B" w:rsidRPr="00156BFC" w:rsidRDefault="0047148B" w:rsidP="0047148B">
      <w:pPr>
        <w:spacing w:line="324" w:lineRule="atLeast"/>
        <w:ind w:firstLine="0"/>
        <w:jc w:val="center"/>
        <w:divId w:val="670375450"/>
        <w:rPr>
          <w:rFonts w:ascii="-webkit-standard" w:eastAsiaTheme="minorEastAsia" w:hAnsi="-webkit-standard" w:hint="eastAsia"/>
          <w:color w:val="000000"/>
          <w:sz w:val="27"/>
          <w:szCs w:val="27"/>
          <w:lang w:val="ru-KZ" w:eastAsia="ru-RU"/>
        </w:rPr>
      </w:pPr>
    </w:p>
    <w:p w14:paraId="49F6B3D7" w14:textId="77777777" w:rsidR="00156BFC" w:rsidRDefault="00156BFC" w:rsidP="0047148B">
      <w:pPr>
        <w:spacing w:line="324" w:lineRule="atLeast"/>
        <w:ind w:firstLine="0"/>
        <w:jc w:val="center"/>
        <w:divId w:val="670375450"/>
        <w:rPr>
          <w:rFonts w:ascii="-webkit-standard" w:eastAsiaTheme="minorEastAsia" w:hAnsi="-webkit-standard" w:hint="eastAsia"/>
          <w:color w:val="000000"/>
          <w:sz w:val="27"/>
          <w:szCs w:val="27"/>
          <w:lang w:val="ru-KZ" w:eastAsia="ru-RU"/>
        </w:rPr>
      </w:pPr>
      <w:r w:rsidRPr="00156BFC">
        <w:rPr>
          <w:rFonts w:ascii="-webkit-standard" w:eastAsiaTheme="minorEastAsia" w:hAnsi="-webkit-standard"/>
          <w:color w:val="000000"/>
          <w:sz w:val="27"/>
          <w:szCs w:val="27"/>
          <w:lang w:val="ru-KZ" w:eastAsia="ru-RU"/>
        </w:rPr>
        <w:t>The conference will gather leading national and international specialists, as well as young scientists, who will have the opportunity to present their research as part of the Young Scientists Competition. Participants will present oral and poster reports showcasing innovative diagnostic and treatment technologies.</w:t>
      </w:r>
    </w:p>
    <w:p w14:paraId="4A7A3F44" w14:textId="77777777" w:rsidR="0047148B" w:rsidRDefault="0047148B" w:rsidP="0047148B">
      <w:pPr>
        <w:spacing w:line="324" w:lineRule="atLeast"/>
        <w:ind w:firstLine="0"/>
        <w:jc w:val="center"/>
        <w:divId w:val="670375450"/>
        <w:rPr>
          <w:rFonts w:ascii="-webkit-standard" w:eastAsiaTheme="minorEastAsia" w:hAnsi="-webkit-standard" w:hint="eastAsia"/>
          <w:color w:val="000000"/>
          <w:sz w:val="27"/>
          <w:szCs w:val="27"/>
          <w:lang w:val="ru-KZ" w:eastAsia="ru-RU"/>
        </w:rPr>
      </w:pPr>
    </w:p>
    <w:p w14:paraId="19AB9CF9" w14:textId="77777777" w:rsidR="0047148B" w:rsidRDefault="0047148B" w:rsidP="0047148B">
      <w:pPr>
        <w:spacing w:line="324" w:lineRule="atLeast"/>
        <w:ind w:firstLine="0"/>
        <w:jc w:val="center"/>
        <w:divId w:val="670375450"/>
        <w:rPr>
          <w:rFonts w:ascii="-webkit-standard" w:eastAsiaTheme="minorEastAsia" w:hAnsi="-webkit-standard" w:hint="eastAsia"/>
          <w:color w:val="000000"/>
          <w:sz w:val="27"/>
          <w:szCs w:val="27"/>
          <w:lang w:val="ru-KZ" w:eastAsia="ru-RU"/>
        </w:rPr>
      </w:pPr>
    </w:p>
    <w:p w14:paraId="27A5CAC4" w14:textId="77777777" w:rsidR="0047148B" w:rsidRDefault="0047148B" w:rsidP="0047148B">
      <w:pPr>
        <w:spacing w:line="324" w:lineRule="atLeast"/>
        <w:ind w:firstLine="0"/>
        <w:jc w:val="center"/>
        <w:divId w:val="670375450"/>
        <w:rPr>
          <w:rFonts w:ascii="-webkit-standard" w:eastAsiaTheme="minorEastAsia" w:hAnsi="-webkit-standard" w:hint="eastAsia"/>
          <w:color w:val="000000"/>
          <w:sz w:val="27"/>
          <w:szCs w:val="27"/>
          <w:lang w:val="ru-KZ" w:eastAsia="ru-RU"/>
        </w:rPr>
      </w:pPr>
    </w:p>
    <w:p w14:paraId="75D36418" w14:textId="77777777" w:rsidR="0047148B" w:rsidRDefault="0047148B" w:rsidP="0047148B">
      <w:pPr>
        <w:spacing w:line="324" w:lineRule="atLeast"/>
        <w:ind w:firstLine="0"/>
        <w:jc w:val="center"/>
        <w:divId w:val="670375450"/>
        <w:rPr>
          <w:rFonts w:ascii="-webkit-standard" w:eastAsiaTheme="minorEastAsia" w:hAnsi="-webkit-standard" w:hint="eastAsia"/>
          <w:color w:val="000000"/>
          <w:sz w:val="27"/>
          <w:szCs w:val="27"/>
          <w:lang w:val="ru-KZ" w:eastAsia="ru-RU"/>
        </w:rPr>
      </w:pPr>
    </w:p>
    <w:p w14:paraId="16A90A81" w14:textId="77777777" w:rsidR="0047148B" w:rsidRDefault="0047148B" w:rsidP="0047148B">
      <w:pPr>
        <w:spacing w:line="324" w:lineRule="atLeast"/>
        <w:ind w:firstLine="0"/>
        <w:jc w:val="center"/>
        <w:divId w:val="670375450"/>
        <w:rPr>
          <w:rFonts w:ascii="-webkit-standard" w:eastAsiaTheme="minorEastAsia" w:hAnsi="-webkit-standard" w:hint="eastAsia"/>
          <w:color w:val="000000"/>
          <w:sz w:val="27"/>
          <w:szCs w:val="27"/>
          <w:lang w:val="ru-KZ" w:eastAsia="ru-RU"/>
        </w:rPr>
      </w:pPr>
    </w:p>
    <w:p w14:paraId="45636DA1" w14:textId="77777777" w:rsidR="0047148B" w:rsidRDefault="0047148B" w:rsidP="0047148B">
      <w:pPr>
        <w:spacing w:line="324" w:lineRule="atLeast"/>
        <w:ind w:firstLine="0"/>
        <w:jc w:val="center"/>
        <w:divId w:val="670375450"/>
        <w:rPr>
          <w:rFonts w:ascii="-webkit-standard" w:eastAsiaTheme="minorEastAsia" w:hAnsi="-webkit-standard" w:hint="eastAsia"/>
          <w:color w:val="000000"/>
          <w:sz w:val="27"/>
          <w:szCs w:val="27"/>
          <w:lang w:val="ru-KZ" w:eastAsia="ru-RU"/>
        </w:rPr>
      </w:pPr>
    </w:p>
    <w:p w14:paraId="2A224FB5" w14:textId="77777777" w:rsidR="0047148B" w:rsidRDefault="0047148B" w:rsidP="0047148B">
      <w:pPr>
        <w:spacing w:line="324" w:lineRule="atLeast"/>
        <w:ind w:firstLine="0"/>
        <w:jc w:val="center"/>
        <w:divId w:val="670375450"/>
        <w:rPr>
          <w:rFonts w:ascii="-webkit-standard" w:eastAsiaTheme="minorEastAsia" w:hAnsi="-webkit-standard" w:hint="eastAsia"/>
          <w:color w:val="000000"/>
          <w:sz w:val="27"/>
          <w:szCs w:val="27"/>
          <w:lang w:val="ru-KZ" w:eastAsia="ru-RU"/>
        </w:rPr>
      </w:pPr>
    </w:p>
    <w:p w14:paraId="3E897B6E" w14:textId="77777777" w:rsidR="0047148B" w:rsidRPr="00156BFC" w:rsidRDefault="0047148B" w:rsidP="0047148B">
      <w:pPr>
        <w:spacing w:line="324" w:lineRule="atLeast"/>
        <w:ind w:firstLine="0"/>
        <w:jc w:val="center"/>
        <w:divId w:val="670375450"/>
        <w:rPr>
          <w:rFonts w:ascii="-webkit-standard" w:eastAsiaTheme="minorEastAsia" w:hAnsi="-webkit-standard" w:hint="eastAsia"/>
          <w:color w:val="000000"/>
          <w:sz w:val="27"/>
          <w:szCs w:val="27"/>
          <w:lang w:val="ru-KZ" w:eastAsia="ru-RU"/>
        </w:rPr>
      </w:pPr>
    </w:p>
    <w:p w14:paraId="185E2C34" w14:textId="77777777" w:rsidR="00156BFC" w:rsidRDefault="00156BFC" w:rsidP="00B9580F">
      <w:pPr>
        <w:spacing w:line="324" w:lineRule="atLeast"/>
        <w:ind w:firstLine="0"/>
        <w:jc w:val="center"/>
        <w:divId w:val="670375450"/>
        <w:rPr>
          <w:rFonts w:ascii="-webkit-standard" w:eastAsiaTheme="minorEastAsia" w:hAnsi="-webkit-standard" w:hint="eastAsia"/>
          <w:b/>
          <w:bCs/>
          <w:color w:val="000000"/>
          <w:sz w:val="27"/>
          <w:szCs w:val="27"/>
          <w:lang w:val="ru-KZ" w:eastAsia="ru-RU"/>
        </w:rPr>
      </w:pPr>
      <w:r w:rsidRPr="00156BFC">
        <w:rPr>
          <w:rFonts w:ascii="-webkit-standard" w:eastAsiaTheme="minorEastAsia" w:hAnsi="-webkit-standard"/>
          <w:b/>
          <w:bCs/>
          <w:color w:val="000000"/>
          <w:sz w:val="27"/>
          <w:szCs w:val="27"/>
          <w:lang w:val="ru-KZ" w:eastAsia="ru-RU"/>
        </w:rPr>
        <w:t>Format and Organizational Details</w:t>
      </w:r>
    </w:p>
    <w:p w14:paraId="5F0B39B8" w14:textId="77777777" w:rsidR="00B9580F" w:rsidRPr="00156BFC" w:rsidRDefault="00B9580F" w:rsidP="00B9580F">
      <w:pPr>
        <w:spacing w:line="324" w:lineRule="atLeast"/>
        <w:ind w:firstLine="0"/>
        <w:jc w:val="center"/>
        <w:divId w:val="670375450"/>
        <w:rPr>
          <w:rFonts w:ascii="-webkit-standard" w:eastAsiaTheme="minorEastAsia" w:hAnsi="-webkit-standard" w:hint="eastAsia"/>
          <w:b/>
          <w:bCs/>
          <w:color w:val="000000"/>
          <w:sz w:val="27"/>
          <w:szCs w:val="27"/>
          <w:lang w:val="ru-KZ" w:eastAsia="ru-RU"/>
        </w:rPr>
      </w:pPr>
    </w:p>
    <w:p w14:paraId="6FD28C59" w14:textId="77777777" w:rsidR="00156BFC" w:rsidRPr="00156BFC" w:rsidRDefault="00156BFC" w:rsidP="00156BFC">
      <w:pPr>
        <w:spacing w:line="324" w:lineRule="atLeast"/>
        <w:ind w:firstLine="0"/>
        <w:jc w:val="left"/>
        <w:divId w:val="670375450"/>
        <w:rPr>
          <w:rFonts w:ascii="-webkit-standard" w:eastAsiaTheme="minorEastAsia" w:hAnsi="-webkit-standard" w:hint="eastAsia"/>
          <w:color w:val="000000"/>
          <w:sz w:val="27"/>
          <w:szCs w:val="27"/>
          <w:lang w:val="ru-KZ" w:eastAsia="ru-RU"/>
        </w:rPr>
      </w:pPr>
      <w:r w:rsidRPr="00156BFC">
        <w:rPr>
          <w:rFonts w:ascii="-webkit-standard" w:eastAsiaTheme="minorEastAsia" w:hAnsi="-webkit-standard"/>
          <w:color w:val="000000"/>
          <w:sz w:val="27"/>
          <w:szCs w:val="27"/>
          <w:lang w:val="ru-KZ" w:eastAsia="ru-RU"/>
        </w:rPr>
        <w:t>The conference will be held in a hybrid format (online/offline).</w:t>
      </w:r>
    </w:p>
    <w:p w14:paraId="7B5F1AC7" w14:textId="77777777" w:rsidR="00156BFC" w:rsidRPr="00156BFC" w:rsidRDefault="00156BFC" w:rsidP="00156BFC">
      <w:pPr>
        <w:spacing w:line="324" w:lineRule="atLeast"/>
        <w:ind w:firstLine="0"/>
        <w:jc w:val="left"/>
        <w:divId w:val="670375450"/>
        <w:rPr>
          <w:rFonts w:ascii="-webkit-standard" w:eastAsiaTheme="minorEastAsia" w:hAnsi="-webkit-standard" w:hint="eastAsia"/>
          <w:color w:val="000000"/>
          <w:sz w:val="27"/>
          <w:szCs w:val="27"/>
          <w:lang w:val="ru-KZ" w:eastAsia="ru-RU"/>
        </w:rPr>
      </w:pPr>
      <w:r w:rsidRPr="00156BFC">
        <w:rPr>
          <w:rFonts w:ascii="Apple Color Emoji" w:eastAsiaTheme="minorEastAsia" w:hAnsi="Apple Color Emoji" w:cs="Apple Color Emoji"/>
          <w:color w:val="000000"/>
          <w:sz w:val="27"/>
          <w:szCs w:val="27"/>
          <w:lang w:val="ru-KZ" w:eastAsia="ru-RU"/>
        </w:rPr>
        <w:t>📍</w:t>
      </w:r>
      <w:r w:rsidRPr="00156BFC">
        <w:rPr>
          <w:rFonts w:ascii="-webkit-standard" w:eastAsiaTheme="minorEastAsia" w:hAnsi="-webkit-standard"/>
          <w:color w:val="000000"/>
          <w:sz w:val="27"/>
          <w:szCs w:val="27"/>
          <w:lang w:val="ru-KZ" w:eastAsia="ru-RU"/>
        </w:rPr>
        <w:t xml:space="preserve"> Venue: Almaty, Al-Farabi Library, Al-Farabi Ave., 71, 4th floor.  </w:t>
      </w:r>
      <w:r w:rsidRPr="00156BFC">
        <w:rPr>
          <w:rFonts w:ascii="-webkit-standard" w:eastAsiaTheme="minorEastAsia" w:hAnsi="-webkit-standard"/>
          <w:color w:val="000000"/>
          <w:sz w:val="27"/>
          <w:szCs w:val="27"/>
          <w:lang w:val="ru-KZ" w:eastAsia="ru-RU"/>
        </w:rPr>
        <w:br/>
      </w:r>
      <w:r w:rsidRPr="00156BFC">
        <w:rPr>
          <w:rFonts w:ascii="Apple Color Emoji" w:eastAsiaTheme="minorEastAsia" w:hAnsi="Apple Color Emoji" w:cs="Apple Color Emoji"/>
          <w:color w:val="000000"/>
          <w:sz w:val="27"/>
          <w:szCs w:val="27"/>
          <w:lang w:val="ru-KZ" w:eastAsia="ru-RU"/>
        </w:rPr>
        <w:t>🗣</w:t>
      </w:r>
      <w:r w:rsidRPr="00156BFC">
        <w:rPr>
          <w:rFonts w:ascii="-webkit-standard" w:eastAsiaTheme="minorEastAsia" w:hAnsi="-webkit-standard"/>
          <w:color w:val="000000"/>
          <w:sz w:val="27"/>
          <w:szCs w:val="27"/>
          <w:lang w:val="ru-KZ" w:eastAsia="ru-RU"/>
        </w:rPr>
        <w:t xml:space="preserve"> Official languages: Kazakh, Russian, English.  </w:t>
      </w:r>
    </w:p>
    <w:p w14:paraId="6919445D" w14:textId="77777777" w:rsidR="00B9580F" w:rsidRDefault="00156BFC" w:rsidP="00156BFC">
      <w:pPr>
        <w:spacing w:line="324" w:lineRule="atLeast"/>
        <w:ind w:firstLine="0"/>
        <w:jc w:val="left"/>
        <w:divId w:val="670375450"/>
        <w:rPr>
          <w:rFonts w:ascii="-webkit-standard" w:eastAsiaTheme="minorEastAsia" w:hAnsi="-webkit-standard" w:hint="eastAsia"/>
          <w:color w:val="000000"/>
          <w:sz w:val="27"/>
          <w:szCs w:val="27"/>
          <w:lang w:val="ru-KZ" w:eastAsia="ru-RU"/>
        </w:rPr>
      </w:pPr>
      <w:r w:rsidRPr="00156BFC">
        <w:rPr>
          <w:rFonts w:ascii="Apple Color Emoji" w:eastAsiaTheme="minorEastAsia" w:hAnsi="Apple Color Emoji" w:cs="Apple Color Emoji"/>
          <w:color w:val="000000"/>
          <w:sz w:val="27"/>
          <w:szCs w:val="27"/>
          <w:lang w:val="ru-KZ" w:eastAsia="ru-RU"/>
        </w:rPr>
        <w:t>📌</w:t>
      </w:r>
      <w:r w:rsidRPr="00156BFC">
        <w:rPr>
          <w:rFonts w:ascii="-webkit-standard" w:eastAsiaTheme="minorEastAsia" w:hAnsi="-webkit-standard"/>
          <w:color w:val="000000"/>
          <w:sz w:val="27"/>
          <w:szCs w:val="27"/>
          <w:lang w:val="ru-KZ" w:eastAsia="ru-RU"/>
        </w:rPr>
        <w:t xml:space="preserve"> Registration is open until April 12, 2025:  </w:t>
      </w:r>
      <w:r w:rsidRPr="00156BFC">
        <w:rPr>
          <w:rFonts w:ascii="-webkit-standard" w:eastAsiaTheme="minorEastAsia" w:hAnsi="-webkit-standard"/>
          <w:color w:val="000000"/>
          <w:sz w:val="27"/>
          <w:szCs w:val="27"/>
          <w:lang w:val="ru-KZ" w:eastAsia="ru-RU"/>
        </w:rPr>
        <w:br/>
      </w:r>
    </w:p>
    <w:p w14:paraId="1633CE43" w14:textId="6E3DC060" w:rsidR="00296640" w:rsidRDefault="00156BFC" w:rsidP="00156BFC">
      <w:pPr>
        <w:spacing w:line="324" w:lineRule="atLeast"/>
        <w:ind w:firstLine="0"/>
        <w:jc w:val="left"/>
        <w:divId w:val="670375450"/>
        <w:rPr>
          <w:rFonts w:ascii="-webkit-standard" w:eastAsiaTheme="minorEastAsia" w:hAnsi="-webkit-standard"/>
          <w:color w:val="000000"/>
          <w:sz w:val="27"/>
          <w:szCs w:val="27"/>
          <w:lang w:val="ru-KZ" w:eastAsia="ru-RU"/>
        </w:rPr>
      </w:pPr>
      <w:r w:rsidRPr="00156BFC">
        <w:rPr>
          <w:rFonts w:ascii="-webkit-standard" w:eastAsiaTheme="minorEastAsia" w:hAnsi="-webkit-standard"/>
          <w:color w:val="000000"/>
          <w:sz w:val="27"/>
          <w:szCs w:val="27"/>
          <w:lang w:val="ru-KZ" w:eastAsia="ru-RU"/>
        </w:rPr>
        <w:t>Registration Form</w:t>
      </w:r>
    </w:p>
    <w:p w14:paraId="0A934C71" w14:textId="78B5B716" w:rsidR="00156BFC" w:rsidRPr="00296640" w:rsidRDefault="00296640" w:rsidP="00156BFC">
      <w:pPr>
        <w:spacing w:line="324" w:lineRule="atLeast"/>
        <w:ind w:firstLine="0"/>
        <w:jc w:val="left"/>
        <w:divId w:val="670375450"/>
        <w:rPr>
          <w:rFonts w:ascii="-webkit-standard" w:eastAsiaTheme="minorEastAsia" w:hAnsi="-webkit-standard" w:hint="eastAsia"/>
          <w:color w:val="000000"/>
          <w:sz w:val="27"/>
          <w:szCs w:val="27"/>
          <w:lang w:val="en-GB" w:eastAsia="ru-RU"/>
        </w:rPr>
      </w:pPr>
      <w:hyperlink r:id="rId8" w:history="1">
        <w:r w:rsidRPr="006464C6">
          <w:rPr>
            <w:rStyle w:val="a9"/>
            <w:rFonts w:ascii="-webkit-standard" w:eastAsiaTheme="minorEastAsia" w:hAnsi="-webkit-standard"/>
            <w:sz w:val="27"/>
            <w:szCs w:val="27"/>
            <w:lang w:val="ru-KZ" w:eastAsia="ru-RU"/>
          </w:rPr>
          <w:t>https://docs.google.com/forms/d/e/1FAIpQLSfY22xDeg6waASMKu13oRFPcLhcZmZ-IELx6jz4JoG1DcCKKw/viewform?usp=heade</w:t>
        </w:r>
        <w:r w:rsidRPr="006464C6">
          <w:rPr>
            <w:rStyle w:val="a9"/>
            <w:rFonts w:ascii="-webkit-standard" w:eastAsiaTheme="minorEastAsia" w:hAnsi="-webkit-standard"/>
            <w:sz w:val="27"/>
            <w:szCs w:val="27"/>
            <w:lang w:val="en-GB" w:eastAsia="ru-RU"/>
          </w:rPr>
          <w:t>r</w:t>
        </w:r>
      </w:hyperlink>
      <w:r>
        <w:rPr>
          <w:rFonts w:ascii="-webkit-standard" w:eastAsiaTheme="minorEastAsia" w:hAnsi="-webkit-standard"/>
          <w:color w:val="000000"/>
          <w:sz w:val="27"/>
          <w:szCs w:val="27"/>
          <w:lang w:val="en-GB" w:eastAsia="ru-RU"/>
        </w:rPr>
        <w:t xml:space="preserve"> </w:t>
      </w:r>
    </w:p>
    <w:p w14:paraId="3376BAD3" w14:textId="77777777" w:rsidR="00D8415B" w:rsidRPr="00156BFC" w:rsidRDefault="00D8415B" w:rsidP="00156BFC">
      <w:pPr>
        <w:spacing w:line="324" w:lineRule="atLeast"/>
        <w:ind w:firstLine="0"/>
        <w:jc w:val="left"/>
        <w:divId w:val="670375450"/>
        <w:rPr>
          <w:rFonts w:ascii="-webkit-standard" w:eastAsiaTheme="minorEastAsia" w:hAnsi="-webkit-standard" w:hint="eastAsia"/>
          <w:color w:val="000000"/>
          <w:sz w:val="27"/>
          <w:szCs w:val="27"/>
          <w:lang w:val="ru-KZ" w:eastAsia="ru-RU"/>
        </w:rPr>
      </w:pPr>
    </w:p>
    <w:p w14:paraId="4FE8402D" w14:textId="77777777" w:rsidR="00156BFC" w:rsidRDefault="00156BFC" w:rsidP="00156BFC">
      <w:pPr>
        <w:spacing w:line="324" w:lineRule="atLeast"/>
        <w:ind w:firstLine="0"/>
        <w:jc w:val="left"/>
        <w:divId w:val="670375450"/>
        <w:rPr>
          <w:rFonts w:ascii="-webkit-standard" w:eastAsiaTheme="minorEastAsia" w:hAnsi="-webkit-standard" w:hint="eastAsia"/>
          <w:color w:val="000000"/>
          <w:sz w:val="27"/>
          <w:szCs w:val="27"/>
          <w:lang w:val="ru-KZ" w:eastAsia="ru-RU"/>
        </w:rPr>
      </w:pPr>
      <w:r w:rsidRPr="00156BFC">
        <w:rPr>
          <w:rFonts w:ascii="Apple Color Emoji" w:eastAsiaTheme="minorEastAsia" w:hAnsi="Apple Color Emoji" w:cs="Apple Color Emoji"/>
          <w:color w:val="000000"/>
          <w:sz w:val="27"/>
          <w:szCs w:val="27"/>
          <w:lang w:val="ru-KZ" w:eastAsia="ru-RU"/>
        </w:rPr>
        <w:t>📑</w:t>
      </w:r>
      <w:r w:rsidRPr="00156BFC">
        <w:rPr>
          <w:rFonts w:ascii="-webkit-standard" w:eastAsiaTheme="minorEastAsia" w:hAnsi="-webkit-standard"/>
          <w:color w:val="000000"/>
          <w:sz w:val="27"/>
          <w:szCs w:val="27"/>
          <w:lang w:val="ru-KZ" w:eastAsia="ru-RU"/>
        </w:rPr>
        <w:t xml:space="preserve"> Submission of scientific materials (articles, theses, posters) by April 7, 2025, via e-mail: ovp.conference2024@gmail.com.  </w:t>
      </w:r>
      <w:r w:rsidRPr="00156BFC">
        <w:rPr>
          <w:rFonts w:ascii="-webkit-standard" w:eastAsiaTheme="minorEastAsia" w:hAnsi="-webkit-standard"/>
          <w:color w:val="000000"/>
          <w:sz w:val="27"/>
          <w:szCs w:val="27"/>
          <w:lang w:val="ru-KZ" w:eastAsia="ru-RU"/>
        </w:rPr>
        <w:br/>
        <w:t>All materials will be published in a specialized scientific collection.  </w:t>
      </w:r>
    </w:p>
    <w:p w14:paraId="67D28A44" w14:textId="77777777" w:rsidR="00D8415B" w:rsidRPr="00156BFC" w:rsidRDefault="00D8415B" w:rsidP="00156BFC">
      <w:pPr>
        <w:spacing w:line="324" w:lineRule="atLeast"/>
        <w:ind w:firstLine="0"/>
        <w:jc w:val="left"/>
        <w:divId w:val="670375450"/>
        <w:rPr>
          <w:rFonts w:ascii="-webkit-standard" w:eastAsiaTheme="minorEastAsia" w:hAnsi="-webkit-standard" w:hint="eastAsia"/>
          <w:color w:val="000000"/>
          <w:sz w:val="27"/>
          <w:szCs w:val="27"/>
          <w:lang w:val="ru-KZ" w:eastAsia="ru-RU"/>
        </w:rPr>
      </w:pPr>
    </w:p>
    <w:p w14:paraId="1BF2CFDF" w14:textId="77777777" w:rsidR="00156BFC" w:rsidRPr="00156BFC" w:rsidRDefault="00156BFC" w:rsidP="00156BFC">
      <w:pPr>
        <w:spacing w:line="324" w:lineRule="atLeast"/>
        <w:ind w:firstLine="0"/>
        <w:jc w:val="left"/>
        <w:divId w:val="670375450"/>
        <w:rPr>
          <w:rFonts w:ascii="-webkit-standard" w:eastAsiaTheme="minorEastAsia" w:hAnsi="-webkit-standard" w:hint="eastAsia"/>
          <w:color w:val="000000"/>
          <w:sz w:val="27"/>
          <w:szCs w:val="27"/>
          <w:lang w:val="ru-KZ" w:eastAsia="ru-RU"/>
        </w:rPr>
      </w:pPr>
      <w:r w:rsidRPr="00156BFC">
        <w:rPr>
          <w:rFonts w:ascii="Apple Color Emoji" w:eastAsiaTheme="minorEastAsia" w:hAnsi="Apple Color Emoji" w:cs="Apple Color Emoji"/>
          <w:color w:val="000000"/>
          <w:sz w:val="27"/>
          <w:szCs w:val="27"/>
          <w:lang w:val="ru-KZ" w:eastAsia="ru-RU"/>
        </w:rPr>
        <w:t>📖</w:t>
      </w:r>
      <w:r w:rsidRPr="00156BFC">
        <w:rPr>
          <w:rFonts w:ascii="-webkit-standard" w:eastAsiaTheme="minorEastAsia" w:hAnsi="-webkit-standard"/>
          <w:color w:val="000000"/>
          <w:sz w:val="27"/>
          <w:szCs w:val="27"/>
          <w:lang w:val="ru-KZ" w:eastAsia="ru-RU"/>
        </w:rPr>
        <w:t xml:space="preserve"> The conference is accredited by the Commission for the Evaluation of Educational Activities for CME (12 academic hours).  </w:t>
      </w:r>
    </w:p>
    <w:p w14:paraId="4D1D6977" w14:textId="77777777" w:rsidR="00156BFC" w:rsidRPr="00156BFC" w:rsidRDefault="00156BFC" w:rsidP="00D8415B">
      <w:pPr>
        <w:spacing w:line="324" w:lineRule="atLeast"/>
        <w:ind w:firstLine="0"/>
        <w:jc w:val="center"/>
        <w:divId w:val="670375450"/>
        <w:rPr>
          <w:rFonts w:ascii="-webkit-standard" w:eastAsiaTheme="minorEastAsia" w:hAnsi="-webkit-standard" w:hint="eastAsia"/>
          <w:color w:val="000000"/>
          <w:sz w:val="27"/>
          <w:szCs w:val="27"/>
          <w:lang w:val="ru-KZ" w:eastAsia="ru-RU"/>
        </w:rPr>
      </w:pPr>
      <w:r w:rsidRPr="00156BFC">
        <w:rPr>
          <w:rFonts w:ascii="Apple Color Emoji" w:eastAsiaTheme="minorEastAsia" w:hAnsi="Apple Color Emoji" w:cs="Apple Color Emoji"/>
          <w:color w:val="000000"/>
          <w:sz w:val="27"/>
          <w:szCs w:val="27"/>
          <w:lang w:val="ru-KZ" w:eastAsia="ru-RU"/>
        </w:rPr>
        <w:t>📞</w:t>
      </w:r>
      <w:r w:rsidRPr="00156BFC">
        <w:rPr>
          <w:rFonts w:ascii="-webkit-standard" w:eastAsiaTheme="minorEastAsia" w:hAnsi="-webkit-standard"/>
          <w:color w:val="000000"/>
          <w:sz w:val="27"/>
          <w:szCs w:val="27"/>
          <w:lang w:val="ru-KZ" w:eastAsia="ru-RU"/>
        </w:rPr>
        <w:t xml:space="preserve"> Organizing Committee Contacts:</w:t>
      </w:r>
    </w:p>
    <w:p w14:paraId="4F56A981" w14:textId="77777777" w:rsidR="00D8415B" w:rsidRDefault="00156BFC" w:rsidP="00D8415B">
      <w:pPr>
        <w:pStyle w:val="ad"/>
        <w:numPr>
          <w:ilvl w:val="0"/>
          <w:numId w:val="4"/>
        </w:numPr>
        <w:spacing w:line="324" w:lineRule="atLeast"/>
        <w:jc w:val="center"/>
        <w:divId w:val="670375450"/>
        <w:rPr>
          <w:rFonts w:ascii="-webkit-standard" w:eastAsiaTheme="minorEastAsia" w:hAnsi="-webkit-standard" w:hint="eastAsia"/>
          <w:color w:val="000000"/>
          <w:sz w:val="27"/>
          <w:szCs w:val="27"/>
          <w:lang w:val="ru-KZ" w:eastAsia="ru-RU"/>
        </w:rPr>
      </w:pPr>
      <w:r w:rsidRPr="00D8415B">
        <w:rPr>
          <w:rFonts w:ascii="-webkit-standard" w:eastAsiaTheme="minorEastAsia" w:hAnsi="-webkit-standard"/>
          <w:color w:val="000000"/>
          <w:sz w:val="27"/>
          <w:szCs w:val="27"/>
          <w:lang w:val="ru-KZ" w:eastAsia="ru-RU"/>
        </w:rPr>
        <w:t>Assel Dauletbaevna: +7 702 282 81 83  </w:t>
      </w:r>
    </w:p>
    <w:p w14:paraId="7C63D0B2" w14:textId="219E41FF" w:rsidR="00156BFC" w:rsidRPr="00D8415B" w:rsidRDefault="00156BFC" w:rsidP="00D8415B">
      <w:pPr>
        <w:pStyle w:val="ad"/>
        <w:numPr>
          <w:ilvl w:val="0"/>
          <w:numId w:val="4"/>
        </w:numPr>
        <w:spacing w:line="324" w:lineRule="atLeast"/>
        <w:jc w:val="center"/>
        <w:divId w:val="670375450"/>
        <w:rPr>
          <w:rFonts w:ascii="-webkit-standard" w:eastAsiaTheme="minorEastAsia" w:hAnsi="-webkit-standard" w:hint="eastAsia"/>
          <w:color w:val="000000"/>
          <w:sz w:val="27"/>
          <w:szCs w:val="27"/>
          <w:lang w:val="ru-KZ" w:eastAsia="ru-RU"/>
        </w:rPr>
      </w:pPr>
      <w:r w:rsidRPr="00D8415B">
        <w:rPr>
          <w:rFonts w:ascii="-webkit-standard" w:eastAsiaTheme="minorEastAsia" w:hAnsi="-webkit-standard"/>
          <w:color w:val="000000"/>
          <w:sz w:val="27"/>
          <w:szCs w:val="27"/>
          <w:lang w:val="ru-KZ" w:eastAsia="ru-RU"/>
        </w:rPr>
        <w:t>Ulzhan Baurzhanovna: +7 700 690 13 50</w:t>
      </w:r>
    </w:p>
    <w:p w14:paraId="1C4A2E08" w14:textId="49D04F49" w:rsidR="00156BFC" w:rsidRPr="00156BFC" w:rsidRDefault="00156BFC" w:rsidP="00D8415B">
      <w:pPr>
        <w:spacing w:line="324" w:lineRule="atLeast"/>
        <w:ind w:firstLine="0"/>
        <w:jc w:val="center"/>
        <w:divId w:val="670375450"/>
        <w:rPr>
          <w:rFonts w:ascii="-webkit-standard" w:eastAsiaTheme="minorEastAsia" w:hAnsi="-webkit-standard" w:hint="eastAsia"/>
          <w:color w:val="000000"/>
          <w:sz w:val="27"/>
          <w:szCs w:val="27"/>
          <w:lang w:val="ru-KZ" w:eastAsia="ru-RU"/>
        </w:rPr>
      </w:pPr>
      <w:r w:rsidRPr="00156BFC">
        <w:rPr>
          <w:rFonts w:ascii="-webkit-standard" w:eastAsiaTheme="minorEastAsia" w:hAnsi="-webkit-standard"/>
          <w:color w:val="000000"/>
          <w:sz w:val="27"/>
          <w:szCs w:val="27"/>
          <w:lang w:val="ru-KZ" w:eastAsia="ru-RU"/>
        </w:rPr>
        <w:t>Best regards,  </w:t>
      </w:r>
      <w:r w:rsidRPr="00156BFC">
        <w:rPr>
          <w:rFonts w:ascii="-webkit-standard" w:eastAsiaTheme="minorEastAsia" w:hAnsi="-webkit-standard"/>
          <w:color w:val="000000"/>
          <w:sz w:val="27"/>
          <w:szCs w:val="27"/>
          <w:lang w:val="ru-KZ" w:eastAsia="ru-RU"/>
        </w:rPr>
        <w:br/>
        <w:t>Organizing Committee!</w:t>
      </w:r>
    </w:p>
    <w:p w14:paraId="0B9A104B" w14:textId="70F492E2" w:rsidR="001853C2" w:rsidRDefault="001853C2" w:rsidP="00156BFC">
      <w:pPr>
        <w:spacing w:line="324" w:lineRule="atLeast"/>
        <w:ind w:firstLine="0"/>
        <w:jc w:val="left"/>
        <w:divId w:val="670375450"/>
        <w:rPr>
          <w:rFonts w:ascii="-webkit-standard" w:eastAsiaTheme="minorEastAsia" w:hAnsi="-webkit-standard" w:hint="eastAsia"/>
          <w:color w:val="000000"/>
          <w:sz w:val="27"/>
          <w:szCs w:val="27"/>
          <w:lang w:val="ru-KZ" w:eastAsia="ru-RU"/>
        </w:rPr>
      </w:pPr>
    </w:p>
    <w:p w14:paraId="1A62F26F" w14:textId="77777777" w:rsidR="001853C2" w:rsidRPr="00156BFC" w:rsidRDefault="001853C2" w:rsidP="00156BFC">
      <w:pPr>
        <w:spacing w:line="324" w:lineRule="atLeast"/>
        <w:ind w:firstLine="0"/>
        <w:jc w:val="left"/>
        <w:divId w:val="670375450"/>
        <w:rPr>
          <w:rFonts w:ascii="-webkit-standard" w:eastAsiaTheme="minorEastAsia" w:hAnsi="-webkit-standard" w:hint="eastAsia"/>
          <w:color w:val="000000"/>
          <w:sz w:val="27"/>
          <w:szCs w:val="27"/>
          <w:lang w:val="ru-KZ" w:eastAsia="ru-RU"/>
        </w:rPr>
      </w:pPr>
    </w:p>
    <w:p w14:paraId="503D36B2" w14:textId="77777777" w:rsidR="00156BFC" w:rsidRPr="00156BFC" w:rsidRDefault="00156BFC" w:rsidP="00156BFC">
      <w:pPr>
        <w:spacing w:line="324" w:lineRule="atLeast"/>
        <w:ind w:firstLine="0"/>
        <w:jc w:val="left"/>
        <w:divId w:val="670375450"/>
        <w:rPr>
          <w:rFonts w:ascii="-webkit-standard" w:eastAsiaTheme="minorEastAsia" w:hAnsi="-webkit-standard" w:hint="eastAsia"/>
          <w:b/>
          <w:bCs/>
          <w:color w:val="000000"/>
          <w:sz w:val="27"/>
          <w:szCs w:val="27"/>
          <w:lang w:val="ru-KZ" w:eastAsia="ru-RU"/>
        </w:rPr>
      </w:pPr>
      <w:r w:rsidRPr="00156BFC">
        <w:rPr>
          <w:rFonts w:ascii="-webkit-standard" w:eastAsiaTheme="minorEastAsia" w:hAnsi="-webkit-standard"/>
          <w:b/>
          <w:bCs/>
          <w:color w:val="000000"/>
          <w:sz w:val="27"/>
          <w:szCs w:val="27"/>
          <w:lang w:val="ru-KZ" w:eastAsia="ru-RU"/>
        </w:rPr>
        <w:t>Appendix 1  </w:t>
      </w:r>
    </w:p>
    <w:p w14:paraId="57683DAE" w14:textId="60FB5A2C" w:rsidR="00156BFC" w:rsidRDefault="00156BFC" w:rsidP="001853C2">
      <w:pPr>
        <w:spacing w:line="324" w:lineRule="atLeast"/>
        <w:ind w:firstLine="0"/>
        <w:jc w:val="center"/>
        <w:divId w:val="670375450"/>
        <w:rPr>
          <w:rFonts w:ascii="-webkit-standard" w:eastAsiaTheme="minorEastAsia" w:hAnsi="-webkit-standard" w:hint="eastAsia"/>
          <w:color w:val="000000"/>
          <w:sz w:val="27"/>
          <w:szCs w:val="27"/>
          <w:lang w:val="ru-KZ" w:eastAsia="ru-RU"/>
        </w:rPr>
      </w:pPr>
      <w:r w:rsidRPr="00156BFC">
        <w:rPr>
          <w:rFonts w:ascii="-webkit-standard" w:eastAsiaTheme="minorEastAsia" w:hAnsi="-webkit-standard"/>
          <w:color w:val="000000"/>
          <w:sz w:val="27"/>
          <w:szCs w:val="27"/>
          <w:lang w:val="ru-KZ" w:eastAsia="ru-RU"/>
        </w:rPr>
        <w:t>Requirements for the Formatting of Scientific Materials</w:t>
      </w:r>
    </w:p>
    <w:p w14:paraId="34F89758" w14:textId="77777777" w:rsidR="001853C2" w:rsidRPr="00156BFC" w:rsidRDefault="001853C2" w:rsidP="001853C2">
      <w:pPr>
        <w:spacing w:line="324" w:lineRule="atLeast"/>
        <w:ind w:firstLine="0"/>
        <w:jc w:val="center"/>
        <w:divId w:val="670375450"/>
        <w:rPr>
          <w:rFonts w:ascii="-webkit-standard" w:eastAsiaTheme="minorEastAsia" w:hAnsi="-webkit-standard" w:hint="eastAsia"/>
          <w:color w:val="000000"/>
          <w:sz w:val="27"/>
          <w:szCs w:val="27"/>
          <w:lang w:val="ru-KZ" w:eastAsia="ru-RU"/>
        </w:rPr>
      </w:pPr>
    </w:p>
    <w:p w14:paraId="55130F15" w14:textId="77777777" w:rsidR="00156BFC" w:rsidRPr="00156BFC" w:rsidRDefault="00156BFC" w:rsidP="001853C2">
      <w:pPr>
        <w:spacing w:line="324" w:lineRule="atLeast"/>
        <w:ind w:firstLine="0"/>
        <w:jc w:val="center"/>
        <w:divId w:val="670375450"/>
        <w:rPr>
          <w:rFonts w:ascii="-webkit-standard" w:eastAsiaTheme="minorEastAsia" w:hAnsi="-webkit-standard" w:hint="eastAsia"/>
          <w:b/>
          <w:bCs/>
          <w:color w:val="000000"/>
          <w:sz w:val="27"/>
          <w:szCs w:val="27"/>
          <w:lang w:val="ru-KZ" w:eastAsia="ru-RU"/>
        </w:rPr>
      </w:pPr>
      <w:r w:rsidRPr="00156BFC">
        <w:rPr>
          <w:rFonts w:ascii="-webkit-standard" w:eastAsiaTheme="minorEastAsia" w:hAnsi="-webkit-standard"/>
          <w:b/>
          <w:bCs/>
          <w:color w:val="000000"/>
          <w:sz w:val="27"/>
          <w:szCs w:val="27"/>
          <w:lang w:val="ru-KZ" w:eastAsia="ru-RU"/>
        </w:rPr>
        <w:t>Formatting of Articles/Theses:</w:t>
      </w:r>
    </w:p>
    <w:p w14:paraId="57366E6C" w14:textId="58343001" w:rsidR="00156BFC" w:rsidRDefault="00156BFC" w:rsidP="00156BFC">
      <w:pPr>
        <w:spacing w:line="324" w:lineRule="atLeast"/>
        <w:ind w:firstLine="0"/>
        <w:jc w:val="left"/>
        <w:divId w:val="670375450"/>
        <w:rPr>
          <w:rFonts w:ascii="-webkit-standard" w:eastAsiaTheme="minorEastAsia" w:hAnsi="-webkit-standard" w:hint="eastAsia"/>
          <w:color w:val="000000"/>
          <w:sz w:val="27"/>
          <w:szCs w:val="27"/>
          <w:lang w:val="ru-KZ" w:eastAsia="ru-RU"/>
        </w:rPr>
      </w:pPr>
      <w:r w:rsidRPr="00156BFC">
        <w:rPr>
          <w:rFonts w:ascii="-webkit-standard" w:eastAsiaTheme="minorEastAsia" w:hAnsi="-webkit-standard"/>
          <w:color w:val="000000"/>
          <w:sz w:val="27"/>
          <w:szCs w:val="27"/>
          <w:lang w:val="ru-KZ" w:eastAsia="ru-RU"/>
        </w:rPr>
        <w:t>1. Title of the article/thesis.  </w:t>
      </w:r>
      <w:r w:rsidRPr="00156BFC">
        <w:rPr>
          <w:rFonts w:ascii="-webkit-standard" w:eastAsiaTheme="minorEastAsia" w:hAnsi="-webkit-standard"/>
          <w:color w:val="000000"/>
          <w:sz w:val="27"/>
          <w:szCs w:val="27"/>
          <w:lang w:val="ru-KZ" w:eastAsia="ru-RU"/>
        </w:rPr>
        <w:br/>
        <w:t>2. Full name of the author(s).  </w:t>
      </w:r>
      <w:r w:rsidRPr="00156BFC">
        <w:rPr>
          <w:rFonts w:ascii="-webkit-standard" w:eastAsiaTheme="minorEastAsia" w:hAnsi="-webkit-standard"/>
          <w:color w:val="000000"/>
          <w:sz w:val="27"/>
          <w:szCs w:val="27"/>
          <w:lang w:val="ru-KZ" w:eastAsia="ru-RU"/>
        </w:rPr>
        <w:br/>
        <w:t>3. Name of the institution, city, country.  </w:t>
      </w:r>
      <w:r w:rsidRPr="00156BFC">
        <w:rPr>
          <w:rFonts w:ascii="-webkit-standard" w:eastAsiaTheme="minorEastAsia" w:hAnsi="-webkit-standard"/>
          <w:color w:val="000000"/>
          <w:sz w:val="27"/>
          <w:szCs w:val="27"/>
          <w:lang w:val="ru-KZ" w:eastAsia="ru-RU"/>
        </w:rPr>
        <w:br/>
        <w:t>4. Main text (introduction, methods, results, conclusion, references).  </w:t>
      </w:r>
      <w:r w:rsidRPr="00156BFC">
        <w:rPr>
          <w:rFonts w:ascii="-webkit-standard" w:eastAsiaTheme="minorEastAsia" w:hAnsi="-webkit-standard"/>
          <w:color w:val="000000"/>
          <w:sz w:val="27"/>
          <w:szCs w:val="27"/>
          <w:lang w:val="ru-KZ" w:eastAsia="ru-RU"/>
        </w:rPr>
        <w:br/>
        <w:t>5. Formatting:  </w:t>
      </w:r>
      <w:r w:rsidRPr="00156BFC">
        <w:rPr>
          <w:rFonts w:ascii="-webkit-standard" w:eastAsiaTheme="minorEastAsia" w:hAnsi="-webkit-standard"/>
          <w:color w:val="000000"/>
          <w:sz w:val="27"/>
          <w:szCs w:val="27"/>
          <w:lang w:val="ru-KZ" w:eastAsia="ru-RU"/>
        </w:rPr>
        <w:br/>
        <w:t>  - Margins: 2 cm (top, bottom, left, right).  </w:t>
      </w:r>
      <w:r w:rsidRPr="00156BFC">
        <w:rPr>
          <w:rFonts w:ascii="-webkit-standard" w:eastAsiaTheme="minorEastAsia" w:hAnsi="-webkit-standard"/>
          <w:color w:val="000000"/>
          <w:sz w:val="27"/>
          <w:szCs w:val="27"/>
          <w:lang w:val="ru-KZ" w:eastAsia="ru-RU"/>
        </w:rPr>
        <w:br/>
        <w:t>  - Font: Times New Roman, 12 pt.  </w:t>
      </w:r>
      <w:r w:rsidRPr="00156BFC">
        <w:rPr>
          <w:rFonts w:ascii="-webkit-standard" w:eastAsiaTheme="minorEastAsia" w:hAnsi="-webkit-standard"/>
          <w:color w:val="000000"/>
          <w:sz w:val="27"/>
          <w:szCs w:val="27"/>
          <w:lang w:val="ru-KZ" w:eastAsia="ru-RU"/>
        </w:rPr>
        <w:br/>
        <w:t>  - Line spacing: 1.0.  </w:t>
      </w:r>
      <w:r w:rsidRPr="00156BFC">
        <w:rPr>
          <w:rFonts w:ascii="-webkit-standard" w:eastAsiaTheme="minorEastAsia" w:hAnsi="-webkit-standard"/>
          <w:color w:val="000000"/>
          <w:sz w:val="27"/>
          <w:szCs w:val="27"/>
          <w:lang w:val="ru-KZ" w:eastAsia="ru-RU"/>
        </w:rPr>
        <w:br/>
        <w:t>  - Length:  </w:t>
      </w:r>
      <w:r w:rsidRPr="00156BFC">
        <w:rPr>
          <w:rFonts w:ascii="-webkit-standard" w:eastAsiaTheme="minorEastAsia" w:hAnsi="-webkit-standard"/>
          <w:color w:val="000000"/>
          <w:sz w:val="27"/>
          <w:szCs w:val="27"/>
          <w:lang w:val="ru-KZ" w:eastAsia="ru-RU"/>
        </w:rPr>
        <w:br/>
        <w:t>  - Theses — 1 page.  </w:t>
      </w:r>
      <w:r w:rsidRPr="00156BFC">
        <w:rPr>
          <w:rFonts w:ascii="-webkit-standard" w:eastAsiaTheme="minorEastAsia" w:hAnsi="-webkit-standard"/>
          <w:color w:val="000000"/>
          <w:sz w:val="27"/>
          <w:szCs w:val="27"/>
          <w:lang w:val="ru-KZ" w:eastAsia="ru-RU"/>
        </w:rPr>
        <w:br/>
        <w:t> </w:t>
      </w:r>
      <w:r w:rsidR="00922D75">
        <w:rPr>
          <w:rFonts w:ascii="-webkit-standard" w:eastAsiaTheme="minorEastAsia" w:hAnsi="-webkit-standard"/>
          <w:color w:val="000000"/>
          <w:sz w:val="27"/>
          <w:szCs w:val="27"/>
          <w:lang w:val="ru-KZ" w:eastAsia="ru-RU"/>
        </w:rPr>
        <w:t xml:space="preserve"> </w:t>
      </w:r>
      <w:r w:rsidRPr="00156BFC">
        <w:rPr>
          <w:rFonts w:ascii="-webkit-standard" w:eastAsiaTheme="minorEastAsia" w:hAnsi="-webkit-standard"/>
          <w:color w:val="000000"/>
          <w:sz w:val="27"/>
          <w:szCs w:val="27"/>
          <w:lang w:val="ru-KZ" w:eastAsia="ru-RU"/>
        </w:rPr>
        <w:t>- Articles — 3–5 pages.  </w:t>
      </w:r>
    </w:p>
    <w:p w14:paraId="0DC6840F" w14:textId="77777777" w:rsidR="00922D75" w:rsidRDefault="00922D75" w:rsidP="00156BFC">
      <w:pPr>
        <w:spacing w:line="324" w:lineRule="atLeast"/>
        <w:ind w:firstLine="0"/>
        <w:jc w:val="left"/>
        <w:divId w:val="670375450"/>
        <w:rPr>
          <w:rFonts w:ascii="-webkit-standard" w:eastAsiaTheme="minorEastAsia" w:hAnsi="-webkit-standard" w:hint="eastAsia"/>
          <w:color w:val="000000"/>
          <w:sz w:val="27"/>
          <w:szCs w:val="27"/>
          <w:lang w:val="ru-KZ" w:eastAsia="ru-RU"/>
        </w:rPr>
      </w:pPr>
    </w:p>
    <w:p w14:paraId="029152A5" w14:textId="77777777" w:rsidR="00922D75" w:rsidRDefault="00922D75" w:rsidP="00156BFC">
      <w:pPr>
        <w:spacing w:line="324" w:lineRule="atLeast"/>
        <w:ind w:firstLine="0"/>
        <w:jc w:val="left"/>
        <w:divId w:val="670375450"/>
        <w:rPr>
          <w:rFonts w:ascii="-webkit-standard" w:eastAsiaTheme="minorEastAsia" w:hAnsi="-webkit-standard" w:hint="eastAsia"/>
          <w:color w:val="000000"/>
          <w:sz w:val="27"/>
          <w:szCs w:val="27"/>
          <w:lang w:val="ru-KZ" w:eastAsia="ru-RU"/>
        </w:rPr>
      </w:pPr>
    </w:p>
    <w:p w14:paraId="037DDEEB" w14:textId="77777777" w:rsidR="00922D75" w:rsidRPr="00156BFC" w:rsidRDefault="00922D75" w:rsidP="00156BFC">
      <w:pPr>
        <w:spacing w:line="324" w:lineRule="atLeast"/>
        <w:ind w:firstLine="0"/>
        <w:jc w:val="left"/>
        <w:divId w:val="670375450"/>
        <w:rPr>
          <w:rFonts w:ascii="-webkit-standard" w:eastAsiaTheme="minorEastAsia" w:hAnsi="-webkit-standard" w:hint="eastAsia"/>
          <w:color w:val="000000"/>
          <w:sz w:val="27"/>
          <w:szCs w:val="27"/>
          <w:lang w:val="ru-KZ" w:eastAsia="ru-RU"/>
        </w:rPr>
      </w:pPr>
    </w:p>
    <w:p w14:paraId="74B31282" w14:textId="77777777" w:rsidR="00922D75" w:rsidRDefault="00922D75" w:rsidP="00156BFC">
      <w:pPr>
        <w:spacing w:line="324" w:lineRule="atLeast"/>
        <w:ind w:firstLine="0"/>
        <w:jc w:val="left"/>
        <w:divId w:val="670375450"/>
        <w:rPr>
          <w:rFonts w:ascii="-webkit-standard" w:eastAsiaTheme="minorEastAsia" w:hAnsi="-webkit-standard" w:hint="eastAsia"/>
          <w:color w:val="000000"/>
          <w:sz w:val="27"/>
          <w:szCs w:val="27"/>
          <w:lang w:val="ru-KZ" w:eastAsia="ru-RU"/>
        </w:rPr>
      </w:pPr>
    </w:p>
    <w:p w14:paraId="0AA7A35E" w14:textId="77777777" w:rsidR="00922D75" w:rsidRDefault="00922D75" w:rsidP="00156BFC">
      <w:pPr>
        <w:spacing w:line="324" w:lineRule="atLeast"/>
        <w:ind w:firstLine="0"/>
        <w:jc w:val="left"/>
        <w:divId w:val="670375450"/>
        <w:rPr>
          <w:rFonts w:ascii="-webkit-standard" w:eastAsiaTheme="minorEastAsia" w:hAnsi="-webkit-standard" w:hint="eastAsia"/>
          <w:color w:val="000000"/>
          <w:sz w:val="27"/>
          <w:szCs w:val="27"/>
          <w:lang w:val="ru-KZ" w:eastAsia="ru-RU"/>
        </w:rPr>
      </w:pPr>
    </w:p>
    <w:p w14:paraId="5E36FE3F" w14:textId="14DA02BC" w:rsidR="00156BFC" w:rsidRDefault="00156BFC" w:rsidP="00922D75">
      <w:pPr>
        <w:spacing w:line="324" w:lineRule="atLeast"/>
        <w:ind w:firstLine="0"/>
        <w:jc w:val="center"/>
        <w:divId w:val="670375450"/>
        <w:rPr>
          <w:rFonts w:ascii="-webkit-standard" w:eastAsiaTheme="minorEastAsia" w:hAnsi="-webkit-standard" w:hint="eastAsia"/>
          <w:b/>
          <w:bCs/>
          <w:color w:val="000000"/>
          <w:sz w:val="27"/>
          <w:szCs w:val="27"/>
          <w:lang w:val="ru-KZ" w:eastAsia="ru-RU"/>
        </w:rPr>
      </w:pPr>
      <w:r w:rsidRPr="00156BFC">
        <w:rPr>
          <w:rFonts w:ascii="-webkit-standard" w:eastAsiaTheme="minorEastAsia" w:hAnsi="-webkit-standard"/>
          <w:b/>
          <w:bCs/>
          <w:color w:val="000000"/>
          <w:sz w:val="27"/>
          <w:szCs w:val="27"/>
          <w:lang w:val="ru-KZ" w:eastAsia="ru-RU"/>
        </w:rPr>
        <w:t>Formatting of Poster Presentations:</w:t>
      </w:r>
    </w:p>
    <w:p w14:paraId="2BE26957" w14:textId="77777777" w:rsidR="00922D75" w:rsidRPr="00156BFC" w:rsidRDefault="00922D75" w:rsidP="00922D75">
      <w:pPr>
        <w:spacing w:line="324" w:lineRule="atLeast"/>
        <w:ind w:firstLine="0"/>
        <w:jc w:val="center"/>
        <w:divId w:val="670375450"/>
        <w:rPr>
          <w:rFonts w:ascii="-webkit-standard" w:eastAsiaTheme="minorEastAsia" w:hAnsi="-webkit-standard" w:hint="eastAsia"/>
          <w:b/>
          <w:bCs/>
          <w:color w:val="000000"/>
          <w:sz w:val="27"/>
          <w:szCs w:val="27"/>
          <w:lang w:val="ru-KZ" w:eastAsia="ru-RU"/>
        </w:rPr>
      </w:pPr>
    </w:p>
    <w:p w14:paraId="7EC4AEFE" w14:textId="77777777" w:rsidR="00156BFC" w:rsidRPr="00156BFC" w:rsidRDefault="00156BFC" w:rsidP="00156BFC">
      <w:pPr>
        <w:spacing w:line="324" w:lineRule="atLeast"/>
        <w:ind w:firstLine="0"/>
        <w:jc w:val="left"/>
        <w:divId w:val="670375450"/>
        <w:rPr>
          <w:rFonts w:ascii="-webkit-standard" w:eastAsiaTheme="minorEastAsia" w:hAnsi="-webkit-standard" w:hint="eastAsia"/>
          <w:color w:val="000000"/>
          <w:sz w:val="27"/>
          <w:szCs w:val="27"/>
          <w:lang w:val="ru-KZ" w:eastAsia="ru-RU"/>
        </w:rPr>
      </w:pPr>
      <w:r w:rsidRPr="00156BFC">
        <w:rPr>
          <w:rFonts w:ascii="-webkit-standard" w:eastAsiaTheme="minorEastAsia" w:hAnsi="-webkit-standard"/>
          <w:color w:val="000000"/>
          <w:sz w:val="27"/>
          <w:szCs w:val="27"/>
          <w:lang w:val="ru-KZ" w:eastAsia="ru-RU"/>
        </w:rPr>
        <w:t>1. Title of the presentation.  </w:t>
      </w:r>
      <w:r w:rsidRPr="00156BFC">
        <w:rPr>
          <w:rFonts w:ascii="-webkit-standard" w:eastAsiaTheme="minorEastAsia" w:hAnsi="-webkit-standard"/>
          <w:color w:val="000000"/>
          <w:sz w:val="27"/>
          <w:szCs w:val="27"/>
          <w:lang w:val="ru-KZ" w:eastAsia="ru-RU"/>
        </w:rPr>
        <w:br/>
        <w:t>2. Full name of the author(s).  </w:t>
      </w:r>
      <w:r w:rsidRPr="00156BFC">
        <w:rPr>
          <w:rFonts w:ascii="-webkit-standard" w:eastAsiaTheme="minorEastAsia" w:hAnsi="-webkit-standard"/>
          <w:color w:val="000000"/>
          <w:sz w:val="27"/>
          <w:szCs w:val="27"/>
          <w:lang w:val="ru-KZ" w:eastAsia="ru-RU"/>
        </w:rPr>
        <w:br/>
        <w:t>3. Scientific supervisor.  </w:t>
      </w:r>
      <w:r w:rsidRPr="00156BFC">
        <w:rPr>
          <w:rFonts w:ascii="-webkit-standard" w:eastAsiaTheme="minorEastAsia" w:hAnsi="-webkit-standard"/>
          <w:color w:val="000000"/>
          <w:sz w:val="27"/>
          <w:szCs w:val="27"/>
          <w:lang w:val="ru-KZ" w:eastAsia="ru-RU"/>
        </w:rPr>
        <w:br/>
        <w:t>4. Name of the institution, city, country.  </w:t>
      </w:r>
      <w:r w:rsidRPr="00156BFC">
        <w:rPr>
          <w:rFonts w:ascii="-webkit-standard" w:eastAsiaTheme="minorEastAsia" w:hAnsi="-webkit-standard"/>
          <w:color w:val="000000"/>
          <w:sz w:val="27"/>
          <w:szCs w:val="27"/>
          <w:lang w:val="ru-KZ" w:eastAsia="ru-RU"/>
        </w:rPr>
        <w:br/>
        <w:t>5. Main text (introduction, methods, results, conclusion, references).  </w:t>
      </w:r>
      <w:r w:rsidRPr="00156BFC">
        <w:rPr>
          <w:rFonts w:ascii="-webkit-standard" w:eastAsiaTheme="minorEastAsia" w:hAnsi="-webkit-standard"/>
          <w:color w:val="000000"/>
          <w:sz w:val="27"/>
          <w:szCs w:val="27"/>
          <w:lang w:val="ru-KZ" w:eastAsia="ru-RU"/>
        </w:rPr>
        <w:br/>
        <w:t>6. Presentation in PowerPoint format for display on LED screens.  </w:t>
      </w:r>
    </w:p>
    <w:p w14:paraId="5740FD98" w14:textId="77777777" w:rsidR="00156BFC" w:rsidRDefault="00156BFC">
      <w:pPr>
        <w:spacing w:line="240" w:lineRule="auto"/>
        <w:ind w:firstLine="567"/>
        <w:jc w:val="right"/>
        <w:rPr>
          <w:rFonts w:ascii="Times New Roman" w:hAnsi="Times New Roman"/>
          <w:sz w:val="24"/>
          <w:szCs w:val="24"/>
        </w:rPr>
      </w:pPr>
    </w:p>
    <w:p w14:paraId="04A165FE" w14:textId="77777777" w:rsidR="00156BFC" w:rsidRDefault="00156BFC" w:rsidP="00156BFC">
      <w:pPr>
        <w:spacing w:line="240" w:lineRule="auto"/>
        <w:ind w:firstLine="567"/>
        <w:jc w:val="center"/>
        <w:rPr>
          <w:rFonts w:ascii="Times New Roman" w:hAnsi="Times New Roman"/>
          <w:sz w:val="24"/>
          <w:szCs w:val="24"/>
        </w:rPr>
      </w:pPr>
    </w:p>
    <w:sectPr w:rsidR="00156BFC">
      <w:headerReference w:type="default" r:id="rId9"/>
      <w:pgSz w:w="11906" w:h="16838"/>
      <w:pgMar w:top="1134" w:right="850" w:bottom="1134" w:left="993"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44062" w14:textId="77777777" w:rsidR="00D80759" w:rsidRDefault="003D7F71">
      <w:pPr>
        <w:spacing w:line="240" w:lineRule="auto"/>
      </w:pPr>
      <w:r>
        <w:separator/>
      </w:r>
    </w:p>
  </w:endnote>
  <w:endnote w:type="continuationSeparator" w:id="0">
    <w:p w14:paraId="4F7DD741" w14:textId="77777777" w:rsidR="00D80759" w:rsidRDefault="003D7F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default"/>
    <w:sig w:usb0="00000000" w:usb1="00000000" w:usb2="00000000" w:usb3="00000000" w:csb0="003E0000" w:csb1="00000000"/>
  </w:font>
  <w:font w:name="-webkit-standard">
    <w:altName w:val="Cambria"/>
    <w:panose1 w:val="020B0604020202020204"/>
    <w:charset w:val="00"/>
    <w:family w:val="roman"/>
    <w:pitch w:val="default"/>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03836" w14:textId="77777777" w:rsidR="00D80759" w:rsidRDefault="003D7F71">
      <w:r>
        <w:separator/>
      </w:r>
    </w:p>
  </w:footnote>
  <w:footnote w:type="continuationSeparator" w:id="0">
    <w:p w14:paraId="7E27C234" w14:textId="77777777" w:rsidR="00D80759" w:rsidRDefault="003D7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95506" w14:textId="77777777" w:rsidR="00D80759" w:rsidRDefault="003D7F71">
    <w:pPr>
      <w:pStyle w:val="a7"/>
      <w:ind w:firstLine="0"/>
    </w:pPr>
    <w:r>
      <w:rPr>
        <w:noProof/>
      </w:rPr>
      <w:drawing>
        <wp:anchor distT="0" distB="0" distL="114300" distR="114300" simplePos="0" relativeHeight="251661312" behindDoc="1" locked="0" layoutInCell="1" allowOverlap="1" wp14:anchorId="4352E07E" wp14:editId="5D7B2008">
          <wp:simplePos x="0" y="0"/>
          <wp:positionH relativeFrom="page">
            <wp:posOffset>2754630</wp:posOffset>
          </wp:positionH>
          <wp:positionV relativeFrom="paragraph">
            <wp:posOffset>73660</wp:posOffset>
          </wp:positionV>
          <wp:extent cx="2080260" cy="854075"/>
          <wp:effectExtent l="0" t="0" r="2540" b="60325"/>
          <wp:wrapTight wrapText="bothSides">
            <wp:wrapPolygon edited="0">
              <wp:start x="0" y="0"/>
              <wp:lineTo x="0" y="21199"/>
              <wp:lineTo x="21363" y="21199"/>
              <wp:lineTo x="21363" y="0"/>
              <wp:lineTo x="0" y="0"/>
            </wp:wrapPolygon>
          </wp:wrapTight>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1">
                    <a:extLst>
                      <a:ext uri="{28A0092B-C50C-407E-A947-70E740481C1C}">
                        <a14:useLocalDpi xmlns:a14="http://schemas.microsoft.com/office/drawing/2010/main" val="0"/>
                      </a:ext>
                    </a:extLst>
                  </a:blip>
                  <a:srcRect b="27688"/>
                  <a:stretch>
                    <a:fillRect/>
                  </a:stretch>
                </pic:blipFill>
                <pic:spPr>
                  <a:xfrm>
                    <a:off x="0" y="0"/>
                    <a:ext cx="2080260" cy="854075"/>
                  </a:xfrm>
                  <a:prstGeom prst="rect">
                    <a:avLst/>
                  </a:prstGeom>
                </pic:spPr>
              </pic:pic>
            </a:graphicData>
          </a:graphic>
        </wp:anchor>
      </w:drawing>
    </w:r>
    <w:r>
      <w:rPr>
        <w:noProof/>
      </w:rPr>
      <w:drawing>
        <wp:inline distT="0" distB="0" distL="0" distR="0" wp14:anchorId="5788C013" wp14:editId="343D8BB2">
          <wp:extent cx="876300" cy="9715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2" cstate="print">
                    <a:extLst>
                      <a:ext uri="{28A0092B-C50C-407E-A947-70E740481C1C}">
                        <a14:useLocalDpi xmlns:a14="http://schemas.microsoft.com/office/drawing/2010/main" val="0"/>
                      </a:ext>
                    </a:extLst>
                  </a:blip>
                  <a:srcRect l="18125" t="3562" r="17656" b="8511"/>
                  <a:stretch>
                    <a:fillRect/>
                  </a:stretch>
                </pic:blipFill>
                <pic:spPr>
                  <a:xfrm>
                    <a:off x="0" y="0"/>
                    <a:ext cx="884679" cy="981321"/>
                  </a:xfrm>
                  <a:prstGeom prst="rect">
                    <a:avLst/>
                  </a:prstGeom>
                </pic:spPr>
              </pic:pic>
            </a:graphicData>
          </a:graphic>
        </wp:inline>
      </w:drawing>
    </w:r>
    <w:r>
      <w:rPr>
        <w:noProof/>
      </w:rPr>
      <w:drawing>
        <wp:anchor distT="0" distB="0" distL="114300" distR="114300" simplePos="0" relativeHeight="251660288" behindDoc="1" locked="0" layoutInCell="1" allowOverlap="1" wp14:anchorId="3824E9A1" wp14:editId="7B23A7A4">
          <wp:simplePos x="0" y="0"/>
          <wp:positionH relativeFrom="page">
            <wp:posOffset>5201920</wp:posOffset>
          </wp:positionH>
          <wp:positionV relativeFrom="paragraph">
            <wp:posOffset>33020</wp:posOffset>
          </wp:positionV>
          <wp:extent cx="906780" cy="903605"/>
          <wp:effectExtent l="0" t="0" r="7620" b="10795"/>
          <wp:wrapTight wrapText="bothSides">
            <wp:wrapPolygon edited="0">
              <wp:start x="0" y="0"/>
              <wp:lineTo x="0" y="21251"/>
              <wp:lineTo x="21176" y="21251"/>
              <wp:lineTo x="21176" y="0"/>
              <wp:lineTo x="0"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a:xfrm>
                    <a:off x="0" y="0"/>
                    <a:ext cx="906780" cy="903605"/>
                  </a:xfrm>
                  <a:prstGeom prst="rect">
                    <a:avLst/>
                  </a:prstGeom>
                  <a:noFill/>
                </pic:spPr>
              </pic:pic>
            </a:graphicData>
          </a:graphic>
        </wp:anchor>
      </w:drawing>
    </w:r>
    <w:r>
      <w:rPr>
        <w:noProof/>
      </w:rPr>
      <w:drawing>
        <wp:anchor distT="0" distB="0" distL="114300" distR="114300" simplePos="0" relativeHeight="251659264" behindDoc="1" locked="0" layoutInCell="1" allowOverlap="1" wp14:anchorId="21E33CD6" wp14:editId="25A193C4">
          <wp:simplePos x="0" y="0"/>
          <wp:positionH relativeFrom="page">
            <wp:posOffset>2602230</wp:posOffset>
          </wp:positionH>
          <wp:positionV relativeFrom="paragraph">
            <wp:posOffset>20955</wp:posOffset>
          </wp:positionV>
          <wp:extent cx="2080260" cy="1181100"/>
          <wp:effectExtent l="0" t="0" r="2540" b="12700"/>
          <wp:wrapTight wrapText="bothSides">
            <wp:wrapPolygon edited="0">
              <wp:start x="0" y="0"/>
              <wp:lineTo x="0" y="21368"/>
              <wp:lineTo x="21363" y="21368"/>
              <wp:lineTo x="21363" y="0"/>
              <wp:lineTo x="0" y="0"/>
            </wp:wrapPolygon>
          </wp:wrapTight>
          <wp:docPr id="7" name="image1.png"/>
          <wp:cNvGraphicFramePr/>
          <a:graphic xmlns:a="http://schemas.openxmlformats.org/drawingml/2006/main">
            <a:graphicData uri="http://schemas.openxmlformats.org/drawingml/2006/picture">
              <pic:pic xmlns:pic="http://schemas.openxmlformats.org/drawingml/2006/picture">
                <pic:nvPicPr>
                  <pic:cNvPr id="7"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080260" cy="1181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D797A9"/>
    <w:multiLevelType w:val="singleLevel"/>
    <w:tmpl w:val="B7D797A9"/>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93EE72D"/>
    <w:multiLevelType w:val="singleLevel"/>
    <w:tmpl w:val="F93EE72D"/>
    <w:lvl w:ilvl="0">
      <w:start w:val="1"/>
      <w:numFmt w:val="decimal"/>
      <w:lvlText w:val="%1."/>
      <w:lvlJc w:val="left"/>
      <w:pPr>
        <w:tabs>
          <w:tab w:val="left" w:pos="425"/>
        </w:tabs>
        <w:ind w:left="425" w:hanging="425"/>
      </w:pPr>
      <w:rPr>
        <w:rFonts w:hint="default"/>
      </w:rPr>
    </w:lvl>
  </w:abstractNum>
  <w:abstractNum w:abstractNumId="2" w15:restartNumberingAfterBreak="0">
    <w:nsid w:val="FFEF40D6"/>
    <w:multiLevelType w:val="singleLevel"/>
    <w:tmpl w:val="FFEF40D6"/>
    <w:lvl w:ilvl="0">
      <w:start w:val="1"/>
      <w:numFmt w:val="decimal"/>
      <w:lvlText w:val="%1."/>
      <w:lvlJc w:val="left"/>
      <w:pPr>
        <w:tabs>
          <w:tab w:val="left" w:pos="425"/>
        </w:tabs>
        <w:ind w:left="425" w:hanging="425"/>
      </w:pPr>
      <w:rPr>
        <w:rFonts w:hint="default"/>
      </w:rPr>
    </w:lvl>
  </w:abstractNum>
  <w:abstractNum w:abstractNumId="3" w15:restartNumberingAfterBreak="0">
    <w:nsid w:val="1EB54440"/>
    <w:multiLevelType w:val="hybridMultilevel"/>
    <w:tmpl w:val="3AC04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03676259">
    <w:abstractNumId w:val="0"/>
  </w:num>
  <w:num w:numId="2" w16cid:durableId="1533689736">
    <w:abstractNumId w:val="2"/>
  </w:num>
  <w:num w:numId="3" w16cid:durableId="1038969023">
    <w:abstractNumId w:val="1"/>
  </w:num>
  <w:num w:numId="4" w16cid:durableId="989597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6D6"/>
    <w:rsid w:val="BEDD1C86"/>
    <w:rsid w:val="E6B76A53"/>
    <w:rsid w:val="F7FEF56F"/>
    <w:rsid w:val="FFE6C855"/>
    <w:rsid w:val="000329A5"/>
    <w:rsid w:val="00066573"/>
    <w:rsid w:val="00094CCD"/>
    <w:rsid w:val="000B1746"/>
    <w:rsid w:val="000B1AD6"/>
    <w:rsid w:val="000F2E1D"/>
    <w:rsid w:val="00126577"/>
    <w:rsid w:val="0015185B"/>
    <w:rsid w:val="001567EC"/>
    <w:rsid w:val="00156BFC"/>
    <w:rsid w:val="00182924"/>
    <w:rsid w:val="001853C2"/>
    <w:rsid w:val="001A1A85"/>
    <w:rsid w:val="001A7305"/>
    <w:rsid w:val="001D1579"/>
    <w:rsid w:val="001F3081"/>
    <w:rsid w:val="00207C01"/>
    <w:rsid w:val="002475D3"/>
    <w:rsid w:val="0026732C"/>
    <w:rsid w:val="00296640"/>
    <w:rsid w:val="002C199B"/>
    <w:rsid w:val="002C71E1"/>
    <w:rsid w:val="002E05E2"/>
    <w:rsid w:val="0033538E"/>
    <w:rsid w:val="00380350"/>
    <w:rsid w:val="00387986"/>
    <w:rsid w:val="003A2EC9"/>
    <w:rsid w:val="003B1381"/>
    <w:rsid w:val="003D7F71"/>
    <w:rsid w:val="003E0252"/>
    <w:rsid w:val="003E15D1"/>
    <w:rsid w:val="003F0518"/>
    <w:rsid w:val="0040752C"/>
    <w:rsid w:val="00426A59"/>
    <w:rsid w:val="0047148B"/>
    <w:rsid w:val="00484918"/>
    <w:rsid w:val="00492C67"/>
    <w:rsid w:val="004A601E"/>
    <w:rsid w:val="004F17A7"/>
    <w:rsid w:val="0050659B"/>
    <w:rsid w:val="0053007B"/>
    <w:rsid w:val="005B51CF"/>
    <w:rsid w:val="005C510C"/>
    <w:rsid w:val="005F7675"/>
    <w:rsid w:val="00601AC3"/>
    <w:rsid w:val="00605328"/>
    <w:rsid w:val="00617FF8"/>
    <w:rsid w:val="00661E53"/>
    <w:rsid w:val="00693215"/>
    <w:rsid w:val="006C23A8"/>
    <w:rsid w:val="006E36D2"/>
    <w:rsid w:val="00732CA6"/>
    <w:rsid w:val="00735D0B"/>
    <w:rsid w:val="00751524"/>
    <w:rsid w:val="007B4CA9"/>
    <w:rsid w:val="007C352B"/>
    <w:rsid w:val="007C726B"/>
    <w:rsid w:val="0081206C"/>
    <w:rsid w:val="0082506F"/>
    <w:rsid w:val="0083496F"/>
    <w:rsid w:val="0085097C"/>
    <w:rsid w:val="00874320"/>
    <w:rsid w:val="008960C0"/>
    <w:rsid w:val="008A4AAD"/>
    <w:rsid w:val="008C403E"/>
    <w:rsid w:val="008C4975"/>
    <w:rsid w:val="008D4235"/>
    <w:rsid w:val="008D79CA"/>
    <w:rsid w:val="008E28C7"/>
    <w:rsid w:val="00921CC2"/>
    <w:rsid w:val="00922D75"/>
    <w:rsid w:val="009249D6"/>
    <w:rsid w:val="00970A08"/>
    <w:rsid w:val="009845D2"/>
    <w:rsid w:val="009B32E6"/>
    <w:rsid w:val="009E386E"/>
    <w:rsid w:val="00A44070"/>
    <w:rsid w:val="00A4798D"/>
    <w:rsid w:val="00A606D6"/>
    <w:rsid w:val="00A66A98"/>
    <w:rsid w:val="00AB5E22"/>
    <w:rsid w:val="00AD4D2E"/>
    <w:rsid w:val="00AE5C67"/>
    <w:rsid w:val="00B24551"/>
    <w:rsid w:val="00B45887"/>
    <w:rsid w:val="00B47E2C"/>
    <w:rsid w:val="00B559BB"/>
    <w:rsid w:val="00B64C02"/>
    <w:rsid w:val="00B9580F"/>
    <w:rsid w:val="00BF55B5"/>
    <w:rsid w:val="00BF7DF1"/>
    <w:rsid w:val="00C05F1D"/>
    <w:rsid w:val="00C376D3"/>
    <w:rsid w:val="00C429BB"/>
    <w:rsid w:val="00C566CF"/>
    <w:rsid w:val="00C629C0"/>
    <w:rsid w:val="00C909FF"/>
    <w:rsid w:val="00CB0480"/>
    <w:rsid w:val="00D42454"/>
    <w:rsid w:val="00D64823"/>
    <w:rsid w:val="00D80759"/>
    <w:rsid w:val="00D8415B"/>
    <w:rsid w:val="00D90BC4"/>
    <w:rsid w:val="00DD7008"/>
    <w:rsid w:val="00E47863"/>
    <w:rsid w:val="00E54553"/>
    <w:rsid w:val="00E8670B"/>
    <w:rsid w:val="00EA6A23"/>
    <w:rsid w:val="00F11EF7"/>
    <w:rsid w:val="00F36758"/>
    <w:rsid w:val="00F47DAE"/>
    <w:rsid w:val="00F97F4C"/>
    <w:rsid w:val="00FA0280"/>
    <w:rsid w:val="00FD010D"/>
    <w:rsid w:val="00FD453B"/>
    <w:rsid w:val="67BE01D4"/>
    <w:rsid w:val="6FAA0C02"/>
    <w:rsid w:val="772331B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37897"/>
  <w15:docId w15:val="{5AEE1205-9067-4244-A5AA-91E0A933A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KZ"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auto"/>
      <w:ind w:firstLine="709"/>
      <w:jc w:val="both"/>
    </w:pPr>
    <w:rPr>
      <w:rFonts w:ascii="Calibri" w:eastAsia="Calibri" w:hAnsi="Calibri"/>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FollowedHyperlink"/>
    <w:basedOn w:val="a0"/>
    <w:uiPriority w:val="99"/>
    <w:semiHidden/>
    <w:unhideWhenUsed/>
    <w:rPr>
      <w:color w:val="954F72" w:themeColor="followedHyperlink"/>
      <w:u w:val="single"/>
    </w:rPr>
  </w:style>
  <w:style w:type="paragraph" w:styleId="a5">
    <w:name w:val="footer"/>
    <w:basedOn w:val="a"/>
    <w:link w:val="a6"/>
    <w:uiPriority w:val="99"/>
    <w:unhideWhenUsed/>
    <w:pPr>
      <w:tabs>
        <w:tab w:val="center" w:pos="4677"/>
        <w:tab w:val="right" w:pos="9355"/>
      </w:tabs>
      <w:spacing w:line="240" w:lineRule="auto"/>
    </w:pPr>
  </w:style>
  <w:style w:type="paragraph" w:styleId="a7">
    <w:name w:val="header"/>
    <w:basedOn w:val="a"/>
    <w:link w:val="a8"/>
    <w:uiPriority w:val="99"/>
    <w:unhideWhenUsed/>
    <w:pPr>
      <w:tabs>
        <w:tab w:val="center" w:pos="4677"/>
        <w:tab w:val="right" w:pos="9355"/>
      </w:tabs>
      <w:spacing w:line="240" w:lineRule="auto"/>
    </w:pPr>
  </w:style>
  <w:style w:type="character" w:styleId="a9">
    <w:name w:val="Hyperlink"/>
    <w:basedOn w:val="a0"/>
    <w:uiPriority w:val="99"/>
    <w:unhideWhenUsed/>
    <w:rPr>
      <w:color w:val="0563C1" w:themeColor="hyperlink"/>
      <w:u w:val="single"/>
    </w:rPr>
  </w:style>
  <w:style w:type="paragraph" w:styleId="aa">
    <w:name w:val="Normal (Web)"/>
    <w:uiPriority w:val="99"/>
    <w:semiHidden/>
    <w:unhideWhenUsed/>
    <w:pPr>
      <w:spacing w:beforeAutospacing="1" w:afterAutospacing="1"/>
    </w:pPr>
    <w:rPr>
      <w:sz w:val="24"/>
      <w:szCs w:val="24"/>
      <w:lang w:val="en-US" w:eastAsia="zh-CN"/>
    </w:rPr>
  </w:style>
  <w:style w:type="character" w:styleId="ab">
    <w:name w:val="Strong"/>
    <w:basedOn w:val="a0"/>
    <w:uiPriority w:val="22"/>
    <w:qFormat/>
    <w:rPr>
      <w:b/>
      <w:bCs/>
    </w:r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Верхний колонтитул Знак"/>
    <w:basedOn w:val="a0"/>
    <w:link w:val="a7"/>
    <w:uiPriority w:val="99"/>
  </w:style>
  <w:style w:type="character" w:customStyle="1" w:styleId="a6">
    <w:name w:val="Нижний колонтитул Знак"/>
    <w:basedOn w:val="a0"/>
    <w:link w:val="a5"/>
    <w:uiPriority w:val="99"/>
  </w:style>
  <w:style w:type="paragraph" w:styleId="ad">
    <w:name w:val="List Paragraph"/>
    <w:basedOn w:val="a"/>
    <w:uiPriority w:val="34"/>
    <w:qFormat/>
    <w:pPr>
      <w:ind w:left="720"/>
      <w:contextualSpacing/>
    </w:pPr>
  </w:style>
  <w:style w:type="character" w:customStyle="1" w:styleId="1">
    <w:name w:val="Неразрешенное упоминание1"/>
    <w:basedOn w:val="a0"/>
    <w:uiPriority w:val="99"/>
    <w:semiHidden/>
    <w:unhideWhenUsed/>
    <w:rPr>
      <w:color w:val="605E5C"/>
      <w:shd w:val="clear" w:color="auto" w:fill="E1DFDD"/>
    </w:rPr>
  </w:style>
  <w:style w:type="paragraph" w:customStyle="1" w:styleId="Web">
    <w:name w:val="Обычный (Web)"/>
    <w:basedOn w:val="a"/>
    <w:pPr>
      <w:spacing w:before="100" w:after="100" w:line="240" w:lineRule="auto"/>
      <w:ind w:left="133" w:right="67" w:firstLine="0"/>
      <w:jc w:val="left"/>
    </w:pPr>
    <w:rPr>
      <w:rFonts w:ascii="Tahoma" w:eastAsia="Arial Unicode MS" w:hAnsi="Tahoma"/>
      <w:sz w:val="16"/>
      <w:szCs w:val="20"/>
      <w:lang w:eastAsia="ru-RU"/>
    </w:rPr>
  </w:style>
  <w:style w:type="character" w:styleId="ae">
    <w:name w:val="Unresolved Mention"/>
    <w:basedOn w:val="a0"/>
    <w:uiPriority w:val="99"/>
    <w:semiHidden/>
    <w:unhideWhenUsed/>
    <w:rsid w:val="00AB5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375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Y22xDeg6waASMKu13oRFPcLhcZmZ-IELx6jz4JoG1DcCKKw/viewform?usp=header" TargetMode="External"/><Relationship Id="rId3" Type="http://schemas.openxmlformats.org/officeDocument/2006/relationships/settings" Target="settings.xml"/><Relationship Id="rId7" Type="http://schemas.openxmlformats.org/officeDocument/2006/relationships/hyperlink" Target="https://www.hsm-conferences.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3198</Characters>
  <Application>Microsoft Office Word</Application>
  <DocSecurity>0</DocSecurity>
  <Lines>26</Lines>
  <Paragraphs>7</Paragraphs>
  <ScaleCrop>false</ScaleCrop>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Эльнара Исламова</cp:lastModifiedBy>
  <cp:revision>2</cp:revision>
  <dcterms:created xsi:type="dcterms:W3CDTF">2025-03-06T08:37:00Z</dcterms:created>
  <dcterms:modified xsi:type="dcterms:W3CDTF">2025-03-06T08:37:00Z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1033-5.7.3.8095</vt:lpwstr>
  </property>
</Properties>
</file>